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F16A" w14:textId="27918C86" w:rsidR="00A634D1" w:rsidRPr="008A691F" w:rsidRDefault="00A82CA3" w:rsidP="00A82CA3">
      <w:pPr>
        <w:pStyle w:val="Heading1"/>
        <w:shd w:val="clear" w:color="auto" w:fill="FFFFFF"/>
        <w:spacing w:before="0" w:beforeAutospacing="0" w:after="0" w:afterAutospacing="0"/>
        <w:jc w:val="center"/>
        <w:rPr>
          <w:rFonts w:asciiTheme="minorHAnsi" w:hAnsiTheme="minorHAnsi" w:cstheme="minorHAnsi"/>
          <w:color w:val="E3750C"/>
          <w:sz w:val="32"/>
          <w:szCs w:val="32"/>
        </w:rPr>
      </w:pPr>
      <w:r>
        <w:rPr>
          <w:rFonts w:cs="Tahoma"/>
          <w:noProof/>
        </w:rPr>
        <w:drawing>
          <wp:anchor distT="0" distB="0" distL="114300" distR="114300" simplePos="0" relativeHeight="251661312" behindDoc="0" locked="0" layoutInCell="1" allowOverlap="1" wp14:anchorId="0716EB9A" wp14:editId="1BA93FE8">
            <wp:simplePos x="0" y="0"/>
            <wp:positionH relativeFrom="margin">
              <wp:align>right</wp:align>
            </wp:positionH>
            <wp:positionV relativeFrom="paragraph">
              <wp:posOffset>0</wp:posOffset>
            </wp:positionV>
            <wp:extent cx="1352550" cy="676275"/>
            <wp:effectExtent l="0" t="0" r="0" b="9525"/>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52550" cy="676275"/>
                    </a:xfrm>
                    <a:prstGeom prst="rect">
                      <a:avLst/>
                    </a:prstGeom>
                  </pic:spPr>
                </pic:pic>
              </a:graphicData>
            </a:graphic>
            <wp14:sizeRelH relativeFrom="page">
              <wp14:pctWidth>0</wp14:pctWidth>
            </wp14:sizeRelH>
            <wp14:sizeRelV relativeFrom="page">
              <wp14:pctHeight>0</wp14:pctHeight>
            </wp14:sizeRelV>
          </wp:anchor>
        </w:drawing>
      </w:r>
      <w:r w:rsidRPr="006B37CF">
        <w:rPr>
          <w:rFonts w:cs="Tahoma"/>
          <w:noProof/>
        </w:rPr>
        <w:drawing>
          <wp:anchor distT="0" distB="0" distL="114300" distR="114300" simplePos="0" relativeHeight="251659264" behindDoc="0" locked="0" layoutInCell="1" allowOverlap="1" wp14:anchorId="2A08C026" wp14:editId="20345E91">
            <wp:simplePos x="0" y="0"/>
            <wp:positionH relativeFrom="margin">
              <wp:align>left</wp:align>
            </wp:positionH>
            <wp:positionV relativeFrom="paragraph">
              <wp:posOffset>0</wp:posOffset>
            </wp:positionV>
            <wp:extent cx="1757680" cy="628650"/>
            <wp:effectExtent l="0" t="0" r="0" b="0"/>
            <wp:wrapSquare wrapText="bothSides"/>
            <wp:docPr id="1" name="Picture 1" descr="Logo no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 strap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76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4D1" w:rsidRPr="008A691F">
        <w:rPr>
          <w:rFonts w:asciiTheme="minorHAnsi" w:hAnsiTheme="minorHAnsi" w:cstheme="minorHAnsi"/>
          <w:color w:val="E3750C"/>
          <w:sz w:val="32"/>
          <w:szCs w:val="32"/>
        </w:rPr>
        <w:t>EDF Renewables Burnfoot Hill Wind Farm Community Fund</w:t>
      </w:r>
    </w:p>
    <w:p w14:paraId="75EA5AED" w14:textId="2C2C68BF" w:rsidR="00437CDB" w:rsidRPr="008A691F" w:rsidRDefault="00437CDB" w:rsidP="00437CDB">
      <w:pPr>
        <w:pStyle w:val="Heading1"/>
        <w:shd w:val="clear" w:color="auto" w:fill="FFFFFF"/>
        <w:spacing w:before="0" w:beforeAutospacing="0" w:after="0" w:afterAutospacing="0"/>
        <w:jc w:val="center"/>
        <w:rPr>
          <w:rFonts w:asciiTheme="minorHAnsi" w:hAnsiTheme="minorHAnsi" w:cstheme="minorHAnsi"/>
          <w:color w:val="E3750C"/>
          <w:sz w:val="32"/>
          <w:szCs w:val="32"/>
        </w:rPr>
      </w:pPr>
    </w:p>
    <w:p w14:paraId="45DCB047" w14:textId="09D062E6" w:rsidR="008A691F" w:rsidRPr="00C410AE" w:rsidRDefault="00265550" w:rsidP="00437CDB">
      <w:pPr>
        <w:spacing w:after="0" w:line="240" w:lineRule="auto"/>
        <w:jc w:val="center"/>
        <w:outlineLvl w:val="0"/>
        <w:rPr>
          <w:rFonts w:eastAsia="Times New Roman" w:cstheme="minorHAnsi"/>
          <w:b/>
          <w:bCs/>
          <w:color w:val="333333"/>
          <w:kern w:val="36"/>
          <w:sz w:val="24"/>
          <w:szCs w:val="24"/>
          <w:lang w:eastAsia="en-GB"/>
        </w:rPr>
      </w:pPr>
      <w:r w:rsidRPr="00C410AE">
        <w:rPr>
          <w:rFonts w:eastAsia="Times New Roman" w:cstheme="minorHAnsi"/>
          <w:b/>
          <w:bCs/>
          <w:color w:val="333333"/>
          <w:kern w:val="36"/>
          <w:sz w:val="24"/>
          <w:szCs w:val="24"/>
          <w:lang w:eastAsia="en-GB"/>
        </w:rPr>
        <w:t xml:space="preserve">Muckhart </w:t>
      </w:r>
      <w:r w:rsidR="00B651A4" w:rsidRPr="00C410AE">
        <w:rPr>
          <w:rFonts w:eastAsia="Times New Roman" w:cstheme="minorHAnsi"/>
          <w:b/>
          <w:bCs/>
          <w:color w:val="333333"/>
          <w:kern w:val="36"/>
          <w:sz w:val="24"/>
          <w:szCs w:val="24"/>
          <w:lang w:eastAsia="en-GB"/>
        </w:rPr>
        <w:t xml:space="preserve">Community Council </w:t>
      </w:r>
      <w:r w:rsidR="009420E1">
        <w:rPr>
          <w:rFonts w:eastAsia="Times New Roman" w:cstheme="minorHAnsi"/>
          <w:b/>
          <w:bCs/>
          <w:color w:val="333333"/>
          <w:kern w:val="36"/>
          <w:sz w:val="24"/>
          <w:szCs w:val="24"/>
          <w:lang w:eastAsia="en-GB"/>
        </w:rPr>
        <w:t>Event Fund</w:t>
      </w:r>
    </w:p>
    <w:p w14:paraId="45187043" w14:textId="30C95C11" w:rsidR="00265550" w:rsidRPr="00C410AE" w:rsidRDefault="00265550" w:rsidP="00437CDB">
      <w:pPr>
        <w:spacing w:after="0" w:line="240" w:lineRule="auto"/>
        <w:jc w:val="center"/>
        <w:outlineLvl w:val="0"/>
        <w:rPr>
          <w:rFonts w:eastAsia="Times New Roman" w:cstheme="minorHAnsi"/>
          <w:b/>
          <w:bCs/>
          <w:color w:val="333333"/>
          <w:kern w:val="36"/>
          <w:sz w:val="24"/>
          <w:szCs w:val="24"/>
          <w:lang w:eastAsia="en-GB"/>
        </w:rPr>
      </w:pPr>
      <w:r w:rsidRPr="00C410AE">
        <w:rPr>
          <w:rFonts w:eastAsia="Times New Roman" w:cstheme="minorHAnsi"/>
          <w:b/>
          <w:bCs/>
          <w:color w:val="333333"/>
          <w:kern w:val="36"/>
          <w:sz w:val="24"/>
          <w:szCs w:val="24"/>
          <w:lang w:eastAsia="en-GB"/>
        </w:rPr>
        <w:t>Application</w:t>
      </w:r>
      <w:r w:rsidR="00100D54" w:rsidRPr="00C410AE">
        <w:rPr>
          <w:rFonts w:eastAsia="Times New Roman" w:cstheme="minorHAnsi"/>
          <w:b/>
          <w:bCs/>
          <w:color w:val="333333"/>
          <w:kern w:val="36"/>
          <w:sz w:val="24"/>
          <w:szCs w:val="24"/>
          <w:lang w:eastAsia="en-GB"/>
        </w:rPr>
        <w:t xml:space="preserve"> Guidance</w:t>
      </w:r>
      <w:r w:rsidR="00673C48" w:rsidRPr="00C410AE">
        <w:rPr>
          <w:rFonts w:eastAsia="Times New Roman" w:cstheme="minorHAnsi"/>
          <w:b/>
          <w:bCs/>
          <w:color w:val="333333"/>
          <w:kern w:val="36"/>
          <w:sz w:val="24"/>
          <w:szCs w:val="24"/>
          <w:lang w:eastAsia="en-GB"/>
        </w:rPr>
        <w:t xml:space="preserve"> 202</w:t>
      </w:r>
      <w:r w:rsidR="000C6DEB">
        <w:rPr>
          <w:rFonts w:eastAsia="Times New Roman" w:cstheme="minorHAnsi"/>
          <w:b/>
          <w:bCs/>
          <w:color w:val="333333"/>
          <w:kern w:val="36"/>
          <w:sz w:val="24"/>
          <w:szCs w:val="24"/>
          <w:lang w:eastAsia="en-GB"/>
        </w:rPr>
        <w:t>5</w:t>
      </w:r>
      <w:r w:rsidR="00673C48" w:rsidRPr="00C410AE">
        <w:rPr>
          <w:rFonts w:eastAsia="Times New Roman" w:cstheme="minorHAnsi"/>
          <w:b/>
          <w:bCs/>
          <w:color w:val="333333"/>
          <w:kern w:val="36"/>
          <w:sz w:val="24"/>
          <w:szCs w:val="24"/>
          <w:lang w:eastAsia="en-GB"/>
        </w:rPr>
        <w:t>-202</w:t>
      </w:r>
      <w:r w:rsidR="000C6DEB">
        <w:rPr>
          <w:rFonts w:eastAsia="Times New Roman" w:cstheme="minorHAnsi"/>
          <w:b/>
          <w:bCs/>
          <w:color w:val="333333"/>
          <w:kern w:val="36"/>
          <w:sz w:val="24"/>
          <w:szCs w:val="24"/>
          <w:lang w:eastAsia="en-GB"/>
        </w:rPr>
        <w:t>6</w:t>
      </w:r>
    </w:p>
    <w:p w14:paraId="3C9220CB" w14:textId="77777777" w:rsidR="00B651A4" w:rsidRPr="00C410AE" w:rsidRDefault="00B651A4" w:rsidP="00437CDB">
      <w:pPr>
        <w:spacing w:after="0" w:line="240" w:lineRule="auto"/>
        <w:rPr>
          <w:rFonts w:eastAsia="Times New Roman" w:cstheme="minorHAnsi"/>
          <w:color w:val="333333"/>
          <w:sz w:val="24"/>
          <w:szCs w:val="24"/>
          <w:lang w:eastAsia="en-GB"/>
        </w:rPr>
      </w:pPr>
    </w:p>
    <w:p w14:paraId="3516639F" w14:textId="6BCB53AD" w:rsidR="00265550" w:rsidRPr="0069484F" w:rsidRDefault="00265550" w:rsidP="00437CDB">
      <w:pPr>
        <w:spacing w:after="0" w:line="240" w:lineRule="auto"/>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Muckhart Community Council (MCC) is pleased to announce that groups based within the Muckhart</w:t>
      </w:r>
      <w:r w:rsidR="00B651A4" w:rsidRPr="0069484F">
        <w:rPr>
          <w:rFonts w:eastAsia="Times New Roman" w:cstheme="minorHAnsi"/>
          <w:color w:val="000000" w:themeColor="text1"/>
          <w:sz w:val="24"/>
          <w:szCs w:val="24"/>
          <w:lang w:eastAsia="en-GB"/>
        </w:rPr>
        <w:t xml:space="preserve"> Community Council</w:t>
      </w:r>
      <w:r w:rsidRPr="0069484F">
        <w:rPr>
          <w:rFonts w:eastAsia="Times New Roman" w:cstheme="minorHAnsi"/>
          <w:color w:val="000000" w:themeColor="text1"/>
          <w:sz w:val="24"/>
          <w:szCs w:val="24"/>
          <w:lang w:eastAsia="en-GB"/>
        </w:rPr>
        <w:t xml:space="preserve"> area are now able to apply to MCC to be considered for a</w:t>
      </w:r>
      <w:r w:rsidR="009420E1">
        <w:rPr>
          <w:rFonts w:eastAsia="Times New Roman" w:cstheme="minorHAnsi"/>
          <w:color w:val="000000" w:themeColor="text1"/>
          <w:sz w:val="24"/>
          <w:szCs w:val="24"/>
          <w:lang w:eastAsia="en-GB"/>
        </w:rPr>
        <w:t>n Event Fund</w:t>
      </w:r>
      <w:r w:rsidRPr="0069484F">
        <w:rPr>
          <w:rFonts w:eastAsia="Times New Roman" w:cstheme="minorHAnsi"/>
          <w:color w:val="000000" w:themeColor="text1"/>
          <w:sz w:val="24"/>
          <w:szCs w:val="24"/>
          <w:lang w:eastAsia="en-GB"/>
        </w:rPr>
        <w:t xml:space="preserve"> award, worth up to £500.</w:t>
      </w:r>
    </w:p>
    <w:p w14:paraId="6CEB8EED" w14:textId="77777777" w:rsidR="00437CDB" w:rsidRPr="0069484F" w:rsidRDefault="00437CDB" w:rsidP="00437CDB">
      <w:pPr>
        <w:spacing w:after="0" w:line="240" w:lineRule="auto"/>
        <w:rPr>
          <w:rFonts w:eastAsia="Times New Roman" w:cstheme="minorHAnsi"/>
          <w:color w:val="000000" w:themeColor="text1"/>
          <w:sz w:val="24"/>
          <w:szCs w:val="24"/>
          <w:lang w:eastAsia="en-GB"/>
        </w:rPr>
      </w:pPr>
    </w:p>
    <w:p w14:paraId="36F8A7C0" w14:textId="5DE401BD" w:rsidR="00265550" w:rsidRPr="0069484F" w:rsidRDefault="00265550" w:rsidP="0069484F">
      <w:pPr>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 xml:space="preserve">For your information, the annual </w:t>
      </w:r>
      <w:r w:rsidR="009420E1">
        <w:rPr>
          <w:rFonts w:eastAsia="Times New Roman" w:cstheme="minorHAnsi"/>
          <w:color w:val="000000" w:themeColor="text1"/>
          <w:sz w:val="24"/>
          <w:szCs w:val="24"/>
          <w:lang w:eastAsia="en-GB"/>
        </w:rPr>
        <w:t>Event Fund</w:t>
      </w:r>
      <w:r w:rsidRPr="0069484F">
        <w:rPr>
          <w:rFonts w:eastAsia="Times New Roman" w:cstheme="minorHAnsi"/>
          <w:color w:val="000000" w:themeColor="text1"/>
          <w:sz w:val="24"/>
          <w:szCs w:val="24"/>
          <w:lang w:eastAsia="en-GB"/>
        </w:rPr>
        <w:t xml:space="preserve"> award</w:t>
      </w:r>
      <w:r w:rsidR="0069484F">
        <w:rPr>
          <w:rFonts w:eastAsia="Times New Roman" w:cstheme="minorHAnsi"/>
          <w:color w:val="000000" w:themeColor="text1"/>
          <w:sz w:val="24"/>
          <w:szCs w:val="24"/>
          <w:lang w:eastAsia="en-GB"/>
        </w:rPr>
        <w:t>ed</w:t>
      </w:r>
      <w:r w:rsidRPr="0069484F">
        <w:rPr>
          <w:rFonts w:eastAsia="Times New Roman" w:cstheme="minorHAnsi"/>
          <w:color w:val="000000" w:themeColor="text1"/>
          <w:sz w:val="24"/>
          <w:szCs w:val="24"/>
          <w:lang w:eastAsia="en-GB"/>
        </w:rPr>
        <w:t xml:space="preserve"> to MCC</w:t>
      </w:r>
      <w:r w:rsidR="0069484F" w:rsidRPr="0069484F">
        <w:rPr>
          <w:rFonts w:eastAsia="Times New Roman" w:cstheme="minorHAnsi"/>
          <w:color w:val="000000" w:themeColor="text1"/>
          <w:sz w:val="24"/>
          <w:szCs w:val="24"/>
          <w:lang w:eastAsia="en-GB"/>
        </w:rPr>
        <w:t xml:space="preserve"> and</w:t>
      </w:r>
      <w:r w:rsidR="0069484F" w:rsidRPr="0069484F">
        <w:rPr>
          <w:rFonts w:cs="Tahoma"/>
          <w:color w:val="000000" w:themeColor="text1"/>
          <w:sz w:val="24"/>
          <w:szCs w:val="24"/>
        </w:rPr>
        <w:t xml:space="preserve"> funded by Foundation Scotland from the EDF Burnfoot Hill Community Fund</w:t>
      </w:r>
      <w:r w:rsidRPr="0069484F">
        <w:rPr>
          <w:rFonts w:eastAsia="Times New Roman" w:cstheme="minorHAnsi"/>
          <w:color w:val="000000" w:themeColor="text1"/>
          <w:sz w:val="24"/>
          <w:szCs w:val="24"/>
          <w:lang w:eastAsia="en-GB"/>
        </w:rPr>
        <w:t xml:space="preserve"> totals £</w:t>
      </w:r>
      <w:r w:rsidR="009420E1">
        <w:rPr>
          <w:rFonts w:eastAsia="Times New Roman" w:cstheme="minorHAnsi"/>
          <w:color w:val="000000" w:themeColor="text1"/>
          <w:sz w:val="24"/>
          <w:szCs w:val="24"/>
          <w:lang w:eastAsia="en-GB"/>
        </w:rPr>
        <w:t>3</w:t>
      </w:r>
      <w:r w:rsidRPr="0069484F">
        <w:rPr>
          <w:rFonts w:eastAsia="Times New Roman" w:cstheme="minorHAnsi"/>
          <w:color w:val="000000" w:themeColor="text1"/>
          <w:sz w:val="24"/>
          <w:szCs w:val="24"/>
          <w:lang w:eastAsia="en-GB"/>
        </w:rPr>
        <w:t>,</w:t>
      </w:r>
      <w:r w:rsidR="00964D38" w:rsidRPr="0069484F">
        <w:rPr>
          <w:rFonts w:eastAsia="Times New Roman" w:cstheme="minorHAnsi"/>
          <w:color w:val="000000" w:themeColor="text1"/>
          <w:sz w:val="24"/>
          <w:szCs w:val="24"/>
          <w:lang w:eastAsia="en-GB"/>
        </w:rPr>
        <w:t>0</w:t>
      </w:r>
      <w:r w:rsidRPr="0069484F">
        <w:rPr>
          <w:rFonts w:eastAsia="Times New Roman" w:cstheme="minorHAnsi"/>
          <w:color w:val="000000" w:themeColor="text1"/>
          <w:sz w:val="24"/>
          <w:szCs w:val="24"/>
          <w:lang w:eastAsia="en-GB"/>
        </w:rPr>
        <w:t xml:space="preserve">00, and once this funding has been allocated, any further applications cannot be considered until the next </w:t>
      </w:r>
      <w:r w:rsidR="008A691F" w:rsidRPr="0069484F">
        <w:rPr>
          <w:rFonts w:eastAsia="Times New Roman" w:cstheme="minorHAnsi"/>
          <w:color w:val="000000" w:themeColor="text1"/>
          <w:sz w:val="24"/>
          <w:szCs w:val="24"/>
          <w:lang w:eastAsia="en-GB"/>
        </w:rPr>
        <w:t>financial year</w:t>
      </w:r>
      <w:r w:rsidRPr="0069484F">
        <w:rPr>
          <w:rFonts w:eastAsia="Times New Roman" w:cstheme="minorHAnsi"/>
          <w:color w:val="000000" w:themeColor="text1"/>
          <w:sz w:val="24"/>
          <w:szCs w:val="24"/>
          <w:lang w:eastAsia="en-GB"/>
        </w:rPr>
        <w:t>.</w:t>
      </w:r>
    </w:p>
    <w:p w14:paraId="7C48342F" w14:textId="7253F633" w:rsidR="00265550" w:rsidRPr="0069484F" w:rsidRDefault="00265550" w:rsidP="00437CDB">
      <w:pPr>
        <w:spacing w:after="0" w:line="240" w:lineRule="auto"/>
        <w:rPr>
          <w:rFonts w:eastAsia="Times New Roman" w:cstheme="minorHAnsi"/>
          <w:b/>
          <w:bCs/>
          <w:color w:val="000000" w:themeColor="text1"/>
          <w:sz w:val="24"/>
          <w:szCs w:val="24"/>
          <w:lang w:eastAsia="en-GB"/>
        </w:rPr>
      </w:pPr>
      <w:r w:rsidRPr="0069484F">
        <w:rPr>
          <w:rFonts w:eastAsia="Times New Roman" w:cstheme="minorHAnsi"/>
          <w:b/>
          <w:bCs/>
          <w:color w:val="000000" w:themeColor="text1"/>
          <w:sz w:val="24"/>
          <w:szCs w:val="24"/>
          <w:lang w:eastAsia="en-GB"/>
        </w:rPr>
        <w:t xml:space="preserve">What is an MCC </w:t>
      </w:r>
      <w:r w:rsidR="009420E1">
        <w:rPr>
          <w:rFonts w:eastAsia="Times New Roman" w:cstheme="minorHAnsi"/>
          <w:b/>
          <w:bCs/>
          <w:color w:val="000000" w:themeColor="text1"/>
          <w:sz w:val="24"/>
          <w:szCs w:val="24"/>
          <w:lang w:eastAsia="en-GB"/>
        </w:rPr>
        <w:t>Event Fund</w:t>
      </w:r>
      <w:r w:rsidRPr="0069484F">
        <w:rPr>
          <w:rFonts w:eastAsia="Times New Roman" w:cstheme="minorHAnsi"/>
          <w:b/>
          <w:bCs/>
          <w:color w:val="000000" w:themeColor="text1"/>
          <w:sz w:val="24"/>
          <w:szCs w:val="24"/>
          <w:lang w:eastAsia="en-GB"/>
        </w:rPr>
        <w:t>?</w:t>
      </w:r>
    </w:p>
    <w:p w14:paraId="4ED96A88" w14:textId="77777777" w:rsidR="00673C48" w:rsidRPr="0069484F" w:rsidRDefault="00673C48" w:rsidP="00437CDB">
      <w:pPr>
        <w:spacing w:after="0" w:line="240" w:lineRule="auto"/>
        <w:rPr>
          <w:rFonts w:eastAsia="Times New Roman" w:cstheme="minorHAnsi"/>
          <w:color w:val="000000" w:themeColor="text1"/>
          <w:sz w:val="24"/>
          <w:szCs w:val="24"/>
          <w:lang w:eastAsia="en-GB"/>
        </w:rPr>
      </w:pPr>
    </w:p>
    <w:p w14:paraId="3C3B1B6D" w14:textId="6550785A" w:rsidR="007C34F6" w:rsidRPr="0069484F" w:rsidRDefault="00265550" w:rsidP="00437CDB">
      <w:pPr>
        <w:spacing w:after="0" w:line="240" w:lineRule="auto"/>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 xml:space="preserve">MCC </w:t>
      </w:r>
      <w:r w:rsidR="009420E1">
        <w:rPr>
          <w:rFonts w:eastAsia="Times New Roman" w:cstheme="minorHAnsi"/>
          <w:color w:val="000000" w:themeColor="text1"/>
          <w:sz w:val="24"/>
          <w:szCs w:val="24"/>
          <w:lang w:eastAsia="en-GB"/>
        </w:rPr>
        <w:t>Event Fund</w:t>
      </w:r>
      <w:r w:rsidRPr="0069484F">
        <w:rPr>
          <w:rFonts w:eastAsia="Times New Roman" w:cstheme="minorHAnsi"/>
          <w:color w:val="000000" w:themeColor="text1"/>
          <w:sz w:val="24"/>
          <w:szCs w:val="24"/>
          <w:lang w:eastAsia="en-GB"/>
        </w:rPr>
        <w:t xml:space="preserve"> are </w:t>
      </w:r>
      <w:r w:rsidR="00C77049" w:rsidRPr="0069484F">
        <w:rPr>
          <w:rFonts w:eastAsia="Times New Roman" w:cstheme="minorHAnsi"/>
          <w:color w:val="000000" w:themeColor="text1"/>
          <w:sz w:val="24"/>
          <w:szCs w:val="24"/>
          <w:lang w:eastAsia="en-GB"/>
        </w:rPr>
        <w:t xml:space="preserve">grants for </w:t>
      </w:r>
      <w:r w:rsidRPr="0069484F">
        <w:rPr>
          <w:rFonts w:eastAsia="Times New Roman" w:cstheme="minorHAnsi"/>
          <w:color w:val="000000" w:themeColor="text1"/>
          <w:sz w:val="24"/>
          <w:szCs w:val="24"/>
          <w:lang w:eastAsia="en-GB"/>
        </w:rPr>
        <w:t>groups</w:t>
      </w:r>
      <w:r w:rsidR="00156ED6" w:rsidRPr="0069484F">
        <w:rPr>
          <w:rFonts w:eastAsia="Times New Roman" w:cstheme="minorHAnsi"/>
          <w:color w:val="000000" w:themeColor="text1"/>
          <w:sz w:val="24"/>
          <w:szCs w:val="24"/>
          <w:lang w:eastAsia="en-GB"/>
        </w:rPr>
        <w:t xml:space="preserve"> that are solely based within Muckhart Community Council Area</w:t>
      </w:r>
      <w:r w:rsidRPr="0069484F">
        <w:rPr>
          <w:rFonts w:eastAsia="Times New Roman" w:cstheme="minorHAnsi"/>
          <w:color w:val="000000" w:themeColor="text1"/>
          <w:sz w:val="24"/>
          <w:szCs w:val="24"/>
          <w:lang w:eastAsia="en-GB"/>
        </w:rPr>
        <w:t xml:space="preserve"> </w:t>
      </w:r>
      <w:r w:rsidR="007C34F6" w:rsidRPr="0069484F">
        <w:rPr>
          <w:rFonts w:eastAsia="Times New Roman" w:cstheme="minorHAnsi"/>
          <w:color w:val="000000" w:themeColor="text1"/>
          <w:sz w:val="24"/>
          <w:szCs w:val="24"/>
          <w:lang w:eastAsia="en-GB"/>
        </w:rPr>
        <w:t>for</w:t>
      </w:r>
      <w:r w:rsidR="00A634D1" w:rsidRPr="0069484F">
        <w:rPr>
          <w:rFonts w:eastAsia="Times New Roman" w:cstheme="minorHAnsi"/>
          <w:color w:val="000000" w:themeColor="text1"/>
          <w:sz w:val="24"/>
          <w:szCs w:val="24"/>
          <w:lang w:eastAsia="en-GB"/>
        </w:rPr>
        <w:t xml:space="preserve"> activities</w:t>
      </w:r>
      <w:r w:rsidR="00E337B2" w:rsidRPr="0069484F">
        <w:rPr>
          <w:rFonts w:eastAsia="Times New Roman" w:cstheme="minorHAnsi"/>
          <w:color w:val="000000" w:themeColor="text1"/>
          <w:sz w:val="24"/>
          <w:szCs w:val="24"/>
          <w:lang w:eastAsia="en-GB"/>
        </w:rPr>
        <w:t xml:space="preserve"> or projects that </w:t>
      </w:r>
      <w:r w:rsidR="00566C95" w:rsidRPr="0069484F">
        <w:rPr>
          <w:rFonts w:eastAsia="Times New Roman" w:cstheme="minorHAnsi"/>
          <w:color w:val="000000" w:themeColor="text1"/>
          <w:sz w:val="24"/>
          <w:szCs w:val="24"/>
          <w:lang w:eastAsia="en-GB"/>
        </w:rPr>
        <w:t>demonstrate</w:t>
      </w:r>
      <w:r w:rsidR="007C34F6" w:rsidRPr="0069484F">
        <w:rPr>
          <w:rFonts w:eastAsia="Times New Roman" w:cstheme="minorHAnsi"/>
          <w:color w:val="000000" w:themeColor="text1"/>
          <w:sz w:val="24"/>
          <w:szCs w:val="24"/>
          <w:lang w:eastAsia="en-GB"/>
        </w:rPr>
        <w:t>:</w:t>
      </w:r>
    </w:p>
    <w:p w14:paraId="31D15894" w14:textId="77777777" w:rsidR="008A691F" w:rsidRPr="0069484F" w:rsidRDefault="008A691F" w:rsidP="00437CDB">
      <w:pPr>
        <w:spacing w:after="0" w:line="240" w:lineRule="auto"/>
        <w:rPr>
          <w:rFonts w:eastAsia="Times New Roman" w:cstheme="minorHAnsi"/>
          <w:color w:val="000000" w:themeColor="text1"/>
          <w:sz w:val="24"/>
          <w:szCs w:val="24"/>
          <w:lang w:eastAsia="en-GB"/>
        </w:rPr>
      </w:pPr>
    </w:p>
    <w:p w14:paraId="23BD0FF9" w14:textId="0507ACB4" w:rsidR="00232AD3" w:rsidRPr="0069484F" w:rsidRDefault="00265550" w:rsidP="00437CDB">
      <w:pPr>
        <w:spacing w:after="0" w:line="240" w:lineRule="auto"/>
        <w:rPr>
          <w:rFonts w:eastAsia="Times New Roman" w:cstheme="minorHAnsi"/>
          <w:color w:val="000000" w:themeColor="text1"/>
          <w:sz w:val="24"/>
          <w:szCs w:val="24"/>
          <w:lang w:eastAsia="en-GB"/>
        </w:rPr>
      </w:pPr>
      <w:r w:rsidRPr="0069484F">
        <w:rPr>
          <w:rFonts w:eastAsia="Times New Roman" w:cstheme="minorHAnsi"/>
          <w:i/>
          <w:iCs/>
          <w:color w:val="000000" w:themeColor="text1"/>
          <w:sz w:val="24"/>
          <w:szCs w:val="24"/>
          <w:lang w:eastAsia="en-GB"/>
        </w:rPr>
        <w:t>“charitable purposes to the general benefit of local residents, including individuals and non-constituted groups”</w:t>
      </w:r>
      <w:r w:rsidRPr="0069484F">
        <w:rPr>
          <w:rFonts w:eastAsia="Times New Roman" w:cstheme="minorHAnsi"/>
          <w:color w:val="000000" w:themeColor="text1"/>
          <w:sz w:val="24"/>
          <w:szCs w:val="24"/>
          <w:lang w:eastAsia="en-GB"/>
        </w:rPr>
        <w:t> </w:t>
      </w:r>
    </w:p>
    <w:p w14:paraId="547294C8" w14:textId="77777777" w:rsidR="00437CDB" w:rsidRPr="0069484F" w:rsidRDefault="00437CDB" w:rsidP="00437CDB">
      <w:pPr>
        <w:spacing w:after="0" w:line="240" w:lineRule="auto"/>
        <w:rPr>
          <w:rFonts w:eastAsia="Times New Roman" w:cstheme="minorHAnsi"/>
          <w:color w:val="000000" w:themeColor="text1"/>
          <w:sz w:val="24"/>
          <w:szCs w:val="24"/>
          <w:lang w:eastAsia="en-GB"/>
        </w:rPr>
      </w:pPr>
    </w:p>
    <w:p w14:paraId="31FDB503" w14:textId="2B7AA01B" w:rsidR="00232AD3" w:rsidRPr="0069484F" w:rsidRDefault="00232AD3" w:rsidP="00437CDB">
      <w:pPr>
        <w:pStyle w:val="Heading1"/>
        <w:shd w:val="clear" w:color="auto" w:fill="FFFFFF"/>
        <w:spacing w:before="0" w:beforeAutospacing="0" w:after="0" w:afterAutospacing="0"/>
        <w:rPr>
          <w:rFonts w:asciiTheme="minorHAnsi" w:hAnsiTheme="minorHAnsi" w:cstheme="minorHAnsi"/>
          <w:b w:val="0"/>
          <w:bCs w:val="0"/>
          <w:color w:val="000000" w:themeColor="text1"/>
          <w:sz w:val="24"/>
          <w:szCs w:val="24"/>
        </w:rPr>
      </w:pPr>
      <w:r w:rsidRPr="0069484F">
        <w:rPr>
          <w:rFonts w:asciiTheme="minorHAnsi" w:hAnsiTheme="minorHAnsi" w:cstheme="minorHAnsi"/>
          <w:b w:val="0"/>
          <w:bCs w:val="0"/>
          <w:color w:val="000000" w:themeColor="text1"/>
          <w:sz w:val="24"/>
          <w:szCs w:val="24"/>
        </w:rPr>
        <w:t xml:space="preserve">And that further the </w:t>
      </w:r>
      <w:r w:rsidR="00A634D1" w:rsidRPr="0069484F">
        <w:rPr>
          <w:rFonts w:asciiTheme="minorHAnsi" w:hAnsiTheme="minorHAnsi" w:cstheme="minorHAnsi"/>
          <w:b w:val="0"/>
          <w:bCs w:val="0"/>
          <w:color w:val="000000" w:themeColor="text1"/>
          <w:sz w:val="24"/>
          <w:szCs w:val="24"/>
        </w:rPr>
        <w:t>purposes</w:t>
      </w:r>
      <w:r w:rsidRPr="0069484F">
        <w:rPr>
          <w:rFonts w:asciiTheme="minorHAnsi" w:hAnsiTheme="minorHAnsi" w:cstheme="minorHAnsi"/>
          <w:b w:val="0"/>
          <w:bCs w:val="0"/>
          <w:color w:val="000000" w:themeColor="text1"/>
          <w:sz w:val="24"/>
          <w:szCs w:val="24"/>
        </w:rPr>
        <w:t xml:space="preserve"> of </w:t>
      </w:r>
      <w:r w:rsidR="00A634D1" w:rsidRPr="0069484F">
        <w:rPr>
          <w:rFonts w:asciiTheme="minorHAnsi" w:hAnsiTheme="minorHAnsi" w:cstheme="minorHAnsi"/>
          <w:b w:val="0"/>
          <w:bCs w:val="0"/>
          <w:color w:val="000000" w:themeColor="text1"/>
          <w:sz w:val="24"/>
          <w:szCs w:val="24"/>
        </w:rPr>
        <w:t>EDF Renewables Burnfoot Hill Wind Farm Community Fund:</w:t>
      </w:r>
    </w:p>
    <w:p w14:paraId="1A5CE2F5" w14:textId="77777777" w:rsidR="00437CDB" w:rsidRPr="0069484F" w:rsidRDefault="00437CDB" w:rsidP="00437CDB">
      <w:pPr>
        <w:pStyle w:val="Heading1"/>
        <w:shd w:val="clear" w:color="auto" w:fill="FFFFFF"/>
        <w:spacing w:before="0" w:beforeAutospacing="0" w:after="0" w:afterAutospacing="0"/>
        <w:rPr>
          <w:rFonts w:asciiTheme="minorHAnsi" w:hAnsiTheme="minorHAnsi" w:cstheme="minorHAnsi"/>
          <w:b w:val="0"/>
          <w:bCs w:val="0"/>
          <w:color w:val="000000" w:themeColor="text1"/>
          <w:sz w:val="24"/>
          <w:szCs w:val="24"/>
        </w:rPr>
      </w:pPr>
    </w:p>
    <w:p w14:paraId="323135D2" w14:textId="77777777" w:rsidR="00A634D1" w:rsidRPr="0069484F" w:rsidRDefault="00A634D1" w:rsidP="00437CDB">
      <w:pPr>
        <w:numPr>
          <w:ilvl w:val="0"/>
          <w:numId w:val="6"/>
        </w:numPr>
        <w:shd w:val="clear" w:color="auto" w:fill="FFFFFF"/>
        <w:spacing w:after="0" w:line="240" w:lineRule="auto"/>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Enhance quality of life for local residents;</w:t>
      </w:r>
    </w:p>
    <w:p w14:paraId="24EA8C3D" w14:textId="77777777" w:rsidR="00A634D1" w:rsidRPr="0069484F" w:rsidRDefault="00A634D1" w:rsidP="00437CDB">
      <w:pPr>
        <w:numPr>
          <w:ilvl w:val="0"/>
          <w:numId w:val="6"/>
        </w:numPr>
        <w:shd w:val="clear" w:color="auto" w:fill="FFFFFF"/>
        <w:spacing w:after="0" w:line="240" w:lineRule="auto"/>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Contribute to vibrant, healthy, successful and sustainable communities;</w:t>
      </w:r>
    </w:p>
    <w:p w14:paraId="5512B68F" w14:textId="4AC2AFD2" w:rsidR="00A634D1" w:rsidRPr="0069484F" w:rsidRDefault="00A634D1" w:rsidP="00437CDB">
      <w:pPr>
        <w:numPr>
          <w:ilvl w:val="0"/>
          <w:numId w:val="6"/>
        </w:numPr>
        <w:shd w:val="clear" w:color="auto" w:fill="FFFFFF"/>
        <w:spacing w:after="0" w:line="240" w:lineRule="auto"/>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Promote community spirit and encourage community activity.</w:t>
      </w:r>
    </w:p>
    <w:p w14:paraId="29DFEC19" w14:textId="65539BFA" w:rsidR="00437CDB" w:rsidRPr="0069484F" w:rsidRDefault="00437CDB" w:rsidP="00437CDB">
      <w:pPr>
        <w:shd w:val="clear" w:color="auto" w:fill="FFFFFF"/>
        <w:spacing w:after="0" w:line="240" w:lineRule="auto"/>
        <w:rPr>
          <w:rFonts w:eastAsia="Times New Roman" w:cstheme="minorHAnsi"/>
          <w:color w:val="000000" w:themeColor="text1"/>
          <w:sz w:val="24"/>
          <w:szCs w:val="24"/>
          <w:lang w:eastAsia="en-GB"/>
        </w:rPr>
      </w:pPr>
    </w:p>
    <w:p w14:paraId="7906DB31" w14:textId="7ECAEB45" w:rsidR="00265550" w:rsidRPr="0069484F" w:rsidRDefault="00A634D1" w:rsidP="00437CDB">
      <w:pPr>
        <w:spacing w:after="0" w:line="240" w:lineRule="auto"/>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A</w:t>
      </w:r>
      <w:r w:rsidR="00232AD3" w:rsidRPr="0069484F">
        <w:rPr>
          <w:rFonts w:eastAsia="Times New Roman" w:cstheme="minorHAnsi"/>
          <w:color w:val="000000" w:themeColor="text1"/>
          <w:sz w:val="24"/>
          <w:szCs w:val="24"/>
          <w:lang w:eastAsia="en-GB"/>
        </w:rPr>
        <w:t>nd</w:t>
      </w:r>
      <w:r w:rsidRPr="0069484F">
        <w:rPr>
          <w:rFonts w:eastAsia="Times New Roman" w:cstheme="minorHAnsi"/>
          <w:color w:val="000000" w:themeColor="text1"/>
          <w:sz w:val="24"/>
          <w:szCs w:val="24"/>
          <w:lang w:eastAsia="en-GB"/>
        </w:rPr>
        <w:t xml:space="preserve"> progress the following</w:t>
      </w:r>
      <w:r w:rsidR="00232AD3" w:rsidRPr="0069484F">
        <w:rPr>
          <w:rFonts w:eastAsia="Times New Roman" w:cstheme="minorHAnsi"/>
          <w:color w:val="000000" w:themeColor="text1"/>
          <w:sz w:val="24"/>
          <w:szCs w:val="24"/>
          <w:lang w:eastAsia="en-GB"/>
        </w:rPr>
        <w:t xml:space="preserve"> </w:t>
      </w:r>
      <w:r w:rsidRPr="0069484F">
        <w:rPr>
          <w:rFonts w:eastAsia="Times New Roman" w:cstheme="minorHAnsi"/>
          <w:color w:val="000000" w:themeColor="text1"/>
          <w:sz w:val="24"/>
          <w:szCs w:val="24"/>
          <w:lang w:eastAsia="en-GB"/>
        </w:rPr>
        <w:t>actions from the</w:t>
      </w:r>
      <w:r w:rsidR="00232AD3" w:rsidRPr="0069484F">
        <w:rPr>
          <w:rFonts w:eastAsia="Times New Roman" w:cstheme="minorHAnsi"/>
          <w:color w:val="000000" w:themeColor="text1"/>
          <w:sz w:val="24"/>
          <w:szCs w:val="24"/>
          <w:lang w:eastAsia="en-GB"/>
        </w:rPr>
        <w:t xml:space="preserve"> Muckhart Local Community Plan</w:t>
      </w:r>
    </w:p>
    <w:p w14:paraId="2AFC489E" w14:textId="77777777" w:rsidR="00437CDB" w:rsidRPr="0069484F" w:rsidRDefault="00437CDB" w:rsidP="00437CDB">
      <w:pPr>
        <w:spacing w:after="0" w:line="240" w:lineRule="auto"/>
        <w:rPr>
          <w:rFonts w:eastAsia="Times New Roman" w:cstheme="minorHAnsi"/>
          <w:color w:val="000000" w:themeColor="text1"/>
          <w:sz w:val="24"/>
          <w:szCs w:val="24"/>
          <w:lang w:eastAsia="en-GB"/>
        </w:rPr>
      </w:pPr>
    </w:p>
    <w:p w14:paraId="28B799DC" w14:textId="35B87EB6" w:rsidR="00232AD3" w:rsidRPr="0069484F" w:rsidRDefault="00A634D1" w:rsidP="00437CDB">
      <w:pPr>
        <w:pStyle w:val="ListParagraph"/>
        <w:numPr>
          <w:ilvl w:val="0"/>
          <w:numId w:val="8"/>
        </w:numPr>
        <w:spacing w:after="0" w:line="240" w:lineRule="auto"/>
        <w:rPr>
          <w:rFonts w:eastAsia="Times New Roman" w:cstheme="minorHAnsi"/>
          <w:color w:val="000000" w:themeColor="text1"/>
          <w:sz w:val="24"/>
          <w:szCs w:val="24"/>
          <w:lang w:eastAsia="en-GB"/>
        </w:rPr>
      </w:pPr>
      <w:r w:rsidRPr="0069484F">
        <w:rPr>
          <w:rFonts w:cstheme="minorHAnsi"/>
          <w:color w:val="000000" w:themeColor="text1"/>
          <w:sz w:val="24"/>
          <w:szCs w:val="24"/>
        </w:rPr>
        <w:t>To promote Muckhart as ‘The Gateway to the Ochils’: an attractive and welcoming conservation village, offering a wide range of facilities for residents and visitors.</w:t>
      </w:r>
    </w:p>
    <w:p w14:paraId="01E1EF54" w14:textId="148C12FF" w:rsidR="00A634D1" w:rsidRPr="0069484F" w:rsidRDefault="00A634D1" w:rsidP="00437CDB">
      <w:pPr>
        <w:pStyle w:val="ListParagraph"/>
        <w:numPr>
          <w:ilvl w:val="0"/>
          <w:numId w:val="8"/>
        </w:numPr>
        <w:spacing w:after="0" w:line="240" w:lineRule="auto"/>
        <w:rPr>
          <w:rFonts w:eastAsia="Times New Roman" w:cstheme="minorHAnsi"/>
          <w:color w:val="000000" w:themeColor="text1"/>
          <w:sz w:val="24"/>
          <w:szCs w:val="24"/>
          <w:lang w:eastAsia="en-GB"/>
        </w:rPr>
      </w:pPr>
      <w:r w:rsidRPr="0069484F">
        <w:rPr>
          <w:rFonts w:cstheme="minorHAnsi"/>
          <w:color w:val="000000" w:themeColor="text1"/>
          <w:sz w:val="24"/>
          <w:szCs w:val="24"/>
        </w:rPr>
        <w:t>To sustain and enhance the natural environment through the promotion of environmentally focussed initiatives,</w:t>
      </w:r>
    </w:p>
    <w:p w14:paraId="465E83CC" w14:textId="3D50F9C6" w:rsidR="00A634D1" w:rsidRPr="0069484F" w:rsidRDefault="00A634D1" w:rsidP="00437CDB">
      <w:pPr>
        <w:pStyle w:val="ListParagraph"/>
        <w:numPr>
          <w:ilvl w:val="0"/>
          <w:numId w:val="8"/>
        </w:numPr>
        <w:spacing w:after="0" w:line="240" w:lineRule="auto"/>
        <w:rPr>
          <w:rFonts w:eastAsia="Times New Roman" w:cstheme="minorHAnsi"/>
          <w:color w:val="000000" w:themeColor="text1"/>
          <w:sz w:val="24"/>
          <w:szCs w:val="24"/>
          <w:lang w:eastAsia="en-GB"/>
        </w:rPr>
      </w:pPr>
      <w:r w:rsidRPr="0069484F">
        <w:rPr>
          <w:rFonts w:cstheme="minorHAnsi"/>
          <w:color w:val="000000" w:themeColor="text1"/>
          <w:sz w:val="24"/>
          <w:szCs w:val="24"/>
        </w:rPr>
        <w:t>To support fully access to quality education, for all</w:t>
      </w:r>
    </w:p>
    <w:p w14:paraId="7EECE97C" w14:textId="193CE6AA" w:rsidR="00A634D1" w:rsidRPr="0069484F" w:rsidRDefault="00A634D1" w:rsidP="00437CDB">
      <w:pPr>
        <w:pStyle w:val="ListParagraph"/>
        <w:numPr>
          <w:ilvl w:val="0"/>
          <w:numId w:val="8"/>
        </w:numPr>
        <w:spacing w:after="0" w:line="240" w:lineRule="auto"/>
        <w:rPr>
          <w:rFonts w:eastAsia="Times New Roman" w:cstheme="minorHAnsi"/>
          <w:color w:val="000000" w:themeColor="text1"/>
          <w:sz w:val="24"/>
          <w:szCs w:val="24"/>
          <w:lang w:eastAsia="en-GB"/>
        </w:rPr>
      </w:pPr>
      <w:r w:rsidRPr="0069484F">
        <w:rPr>
          <w:rFonts w:cstheme="minorHAnsi"/>
          <w:color w:val="000000" w:themeColor="text1"/>
          <w:sz w:val="24"/>
          <w:szCs w:val="24"/>
        </w:rPr>
        <w:t>To support and attract local businesses within the community</w:t>
      </w:r>
    </w:p>
    <w:p w14:paraId="66BF7E6F" w14:textId="559098FA" w:rsidR="00A634D1" w:rsidRPr="0069484F" w:rsidRDefault="00A634D1" w:rsidP="00437CDB">
      <w:pPr>
        <w:pStyle w:val="ListParagraph"/>
        <w:numPr>
          <w:ilvl w:val="0"/>
          <w:numId w:val="8"/>
        </w:numPr>
        <w:spacing w:after="0" w:line="240" w:lineRule="auto"/>
        <w:rPr>
          <w:rFonts w:eastAsia="Times New Roman" w:cstheme="minorHAnsi"/>
          <w:color w:val="000000" w:themeColor="text1"/>
          <w:sz w:val="24"/>
          <w:szCs w:val="24"/>
          <w:lang w:eastAsia="en-GB"/>
        </w:rPr>
      </w:pPr>
      <w:r w:rsidRPr="0069484F">
        <w:rPr>
          <w:rFonts w:cstheme="minorHAnsi"/>
          <w:color w:val="000000" w:themeColor="text1"/>
          <w:sz w:val="24"/>
          <w:szCs w:val="24"/>
        </w:rPr>
        <w:t>To support and encourage the growth of a vibrant, active, inclusive and cohesive community</w:t>
      </w:r>
    </w:p>
    <w:p w14:paraId="398A06D5" w14:textId="0756365B" w:rsidR="00437CDB" w:rsidRPr="0069484F" w:rsidRDefault="00437CDB" w:rsidP="00437CDB">
      <w:pPr>
        <w:spacing w:after="0" w:line="240" w:lineRule="auto"/>
        <w:rPr>
          <w:rFonts w:eastAsia="Times New Roman" w:cstheme="minorHAnsi"/>
          <w:color w:val="000000" w:themeColor="text1"/>
          <w:sz w:val="24"/>
          <w:szCs w:val="24"/>
          <w:lang w:eastAsia="en-GB"/>
        </w:rPr>
      </w:pPr>
    </w:p>
    <w:p w14:paraId="5D023249" w14:textId="77777777" w:rsidR="0069484F" w:rsidRDefault="0069484F" w:rsidP="00437CDB">
      <w:pPr>
        <w:spacing w:after="0" w:line="240" w:lineRule="auto"/>
        <w:rPr>
          <w:rFonts w:eastAsia="Times New Roman" w:cstheme="minorHAnsi"/>
          <w:b/>
          <w:bCs/>
          <w:color w:val="000000" w:themeColor="text1"/>
          <w:sz w:val="24"/>
          <w:szCs w:val="24"/>
          <w:lang w:eastAsia="en-GB"/>
        </w:rPr>
      </w:pPr>
    </w:p>
    <w:p w14:paraId="72FE89CF" w14:textId="77777777" w:rsidR="0069484F" w:rsidRDefault="0069484F" w:rsidP="00437CDB">
      <w:pPr>
        <w:spacing w:after="0" w:line="240" w:lineRule="auto"/>
        <w:rPr>
          <w:rFonts w:eastAsia="Times New Roman" w:cstheme="minorHAnsi"/>
          <w:b/>
          <w:bCs/>
          <w:color w:val="000000" w:themeColor="text1"/>
          <w:sz w:val="24"/>
          <w:szCs w:val="24"/>
          <w:lang w:eastAsia="en-GB"/>
        </w:rPr>
      </w:pPr>
    </w:p>
    <w:p w14:paraId="6D49F502" w14:textId="77777777" w:rsidR="0069484F" w:rsidRDefault="0069484F" w:rsidP="00437CDB">
      <w:pPr>
        <w:spacing w:after="0" w:line="240" w:lineRule="auto"/>
        <w:rPr>
          <w:rFonts w:eastAsia="Times New Roman" w:cstheme="minorHAnsi"/>
          <w:b/>
          <w:bCs/>
          <w:color w:val="000000" w:themeColor="text1"/>
          <w:sz w:val="24"/>
          <w:szCs w:val="24"/>
          <w:lang w:eastAsia="en-GB"/>
        </w:rPr>
      </w:pPr>
    </w:p>
    <w:p w14:paraId="1C36D586" w14:textId="77777777" w:rsidR="0069484F" w:rsidRDefault="0069484F" w:rsidP="00437CDB">
      <w:pPr>
        <w:spacing w:after="0" w:line="240" w:lineRule="auto"/>
        <w:rPr>
          <w:rFonts w:eastAsia="Times New Roman" w:cstheme="minorHAnsi"/>
          <w:b/>
          <w:bCs/>
          <w:color w:val="000000" w:themeColor="text1"/>
          <w:sz w:val="24"/>
          <w:szCs w:val="24"/>
          <w:lang w:eastAsia="en-GB"/>
        </w:rPr>
      </w:pPr>
    </w:p>
    <w:p w14:paraId="62C2C0A3" w14:textId="77777777" w:rsidR="0069484F" w:rsidRDefault="0069484F" w:rsidP="00437CDB">
      <w:pPr>
        <w:spacing w:after="0" w:line="240" w:lineRule="auto"/>
        <w:rPr>
          <w:rFonts w:eastAsia="Times New Roman" w:cstheme="minorHAnsi"/>
          <w:b/>
          <w:bCs/>
          <w:color w:val="000000" w:themeColor="text1"/>
          <w:sz w:val="24"/>
          <w:szCs w:val="24"/>
          <w:lang w:eastAsia="en-GB"/>
        </w:rPr>
      </w:pPr>
    </w:p>
    <w:p w14:paraId="1807F97F" w14:textId="77777777" w:rsidR="0069484F" w:rsidRDefault="0069484F" w:rsidP="00437CDB">
      <w:pPr>
        <w:spacing w:after="0" w:line="240" w:lineRule="auto"/>
        <w:rPr>
          <w:rFonts w:eastAsia="Times New Roman" w:cstheme="minorHAnsi"/>
          <w:b/>
          <w:bCs/>
          <w:color w:val="000000" w:themeColor="text1"/>
          <w:sz w:val="24"/>
          <w:szCs w:val="24"/>
          <w:lang w:eastAsia="en-GB"/>
        </w:rPr>
      </w:pPr>
    </w:p>
    <w:p w14:paraId="1713EB34" w14:textId="69905A6C" w:rsidR="00265550" w:rsidRPr="0069484F" w:rsidRDefault="007C34F6" w:rsidP="00437CDB">
      <w:pPr>
        <w:spacing w:after="0" w:line="240" w:lineRule="auto"/>
        <w:rPr>
          <w:rFonts w:eastAsia="Times New Roman" w:cstheme="minorHAnsi"/>
          <w:color w:val="000000" w:themeColor="text1"/>
          <w:sz w:val="24"/>
          <w:szCs w:val="24"/>
          <w:lang w:eastAsia="en-GB"/>
        </w:rPr>
      </w:pPr>
      <w:r w:rsidRPr="0069484F">
        <w:rPr>
          <w:rFonts w:eastAsia="Times New Roman" w:cstheme="minorHAnsi"/>
          <w:b/>
          <w:bCs/>
          <w:color w:val="000000" w:themeColor="text1"/>
          <w:sz w:val="24"/>
          <w:szCs w:val="24"/>
          <w:lang w:eastAsia="en-GB"/>
        </w:rPr>
        <w:lastRenderedPageBreak/>
        <w:t>Who can apply</w:t>
      </w:r>
      <w:r w:rsidR="00BA3D20">
        <w:rPr>
          <w:rFonts w:eastAsia="Times New Roman" w:cstheme="minorHAnsi"/>
          <w:b/>
          <w:bCs/>
          <w:color w:val="000000" w:themeColor="text1"/>
          <w:sz w:val="24"/>
          <w:szCs w:val="24"/>
          <w:lang w:eastAsia="en-GB"/>
        </w:rPr>
        <w:t xml:space="preserve"> to</w:t>
      </w:r>
      <w:r w:rsidR="00265550" w:rsidRPr="0069484F">
        <w:rPr>
          <w:rFonts w:eastAsia="Times New Roman" w:cstheme="minorHAnsi"/>
          <w:b/>
          <w:bCs/>
          <w:color w:val="000000" w:themeColor="text1"/>
          <w:sz w:val="24"/>
          <w:szCs w:val="24"/>
          <w:lang w:eastAsia="en-GB"/>
        </w:rPr>
        <w:t xml:space="preserve"> MCC </w:t>
      </w:r>
      <w:r w:rsidR="00BA3D20">
        <w:rPr>
          <w:rFonts w:eastAsia="Times New Roman" w:cstheme="minorHAnsi"/>
          <w:b/>
          <w:bCs/>
          <w:color w:val="000000" w:themeColor="text1"/>
          <w:sz w:val="24"/>
          <w:szCs w:val="24"/>
          <w:lang w:eastAsia="en-GB"/>
        </w:rPr>
        <w:t>Event Fund?</w:t>
      </w:r>
    </w:p>
    <w:p w14:paraId="2E6BF11E" w14:textId="77777777" w:rsidR="00437CDB" w:rsidRPr="0069484F" w:rsidRDefault="00437CDB" w:rsidP="00437CDB">
      <w:pPr>
        <w:spacing w:after="0" w:line="240" w:lineRule="auto"/>
        <w:rPr>
          <w:rFonts w:eastAsia="Times New Roman" w:cstheme="minorHAnsi"/>
          <w:color w:val="000000" w:themeColor="text1"/>
          <w:sz w:val="24"/>
          <w:szCs w:val="24"/>
          <w:lang w:eastAsia="en-GB"/>
        </w:rPr>
      </w:pPr>
    </w:p>
    <w:p w14:paraId="7232DBDD" w14:textId="22195CB6" w:rsidR="00265550" w:rsidRPr="0069484F" w:rsidRDefault="00265550" w:rsidP="00437CDB">
      <w:pPr>
        <w:spacing w:after="0" w:line="240" w:lineRule="auto"/>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 xml:space="preserve">The MCC </w:t>
      </w:r>
      <w:r w:rsidR="009420E1">
        <w:rPr>
          <w:rFonts w:eastAsia="Times New Roman" w:cstheme="minorHAnsi"/>
          <w:color w:val="000000" w:themeColor="text1"/>
          <w:sz w:val="24"/>
          <w:szCs w:val="24"/>
          <w:lang w:eastAsia="en-GB"/>
        </w:rPr>
        <w:t>Event</w:t>
      </w:r>
      <w:r w:rsidRPr="0069484F">
        <w:rPr>
          <w:rFonts w:eastAsia="Times New Roman" w:cstheme="minorHAnsi"/>
          <w:color w:val="000000" w:themeColor="text1"/>
          <w:sz w:val="24"/>
          <w:szCs w:val="24"/>
          <w:lang w:eastAsia="en-GB"/>
        </w:rPr>
        <w:t xml:space="preserve"> </w:t>
      </w:r>
      <w:r w:rsidR="009420E1">
        <w:rPr>
          <w:rFonts w:eastAsia="Times New Roman" w:cstheme="minorHAnsi"/>
          <w:color w:val="000000" w:themeColor="text1"/>
          <w:sz w:val="24"/>
          <w:szCs w:val="24"/>
          <w:lang w:eastAsia="en-GB"/>
        </w:rPr>
        <w:t>F</w:t>
      </w:r>
      <w:r w:rsidR="00437CDB" w:rsidRPr="0069484F">
        <w:rPr>
          <w:rFonts w:eastAsia="Times New Roman" w:cstheme="minorHAnsi"/>
          <w:color w:val="000000" w:themeColor="text1"/>
          <w:sz w:val="24"/>
          <w:szCs w:val="24"/>
          <w:lang w:eastAsia="en-GB"/>
        </w:rPr>
        <w:t>und</w:t>
      </w:r>
      <w:r w:rsidR="00156ED6" w:rsidRPr="0069484F">
        <w:rPr>
          <w:rFonts w:eastAsia="Times New Roman" w:cstheme="minorHAnsi"/>
          <w:color w:val="000000" w:themeColor="text1"/>
          <w:sz w:val="24"/>
          <w:szCs w:val="24"/>
          <w:lang w:eastAsia="en-GB"/>
        </w:rPr>
        <w:t xml:space="preserve"> is open to the following</w:t>
      </w:r>
      <w:r w:rsidRPr="0069484F">
        <w:rPr>
          <w:rFonts w:eastAsia="Times New Roman" w:cstheme="minorHAnsi"/>
          <w:color w:val="000000" w:themeColor="text1"/>
          <w:sz w:val="24"/>
          <w:szCs w:val="24"/>
          <w:lang w:eastAsia="en-GB"/>
        </w:rPr>
        <w:t>:</w:t>
      </w:r>
    </w:p>
    <w:p w14:paraId="62AC40E7" w14:textId="7588AA41" w:rsidR="008A691F" w:rsidRPr="0069484F" w:rsidRDefault="008A691F" w:rsidP="00437CDB">
      <w:pPr>
        <w:spacing w:after="0" w:line="240" w:lineRule="auto"/>
        <w:rPr>
          <w:rFonts w:eastAsia="Times New Roman" w:cstheme="minorHAnsi"/>
          <w:color w:val="000000" w:themeColor="text1"/>
          <w:sz w:val="24"/>
          <w:szCs w:val="24"/>
          <w:lang w:eastAsia="en-GB"/>
        </w:rPr>
      </w:pPr>
    </w:p>
    <w:p w14:paraId="2429B369" w14:textId="41C4CBBE" w:rsidR="00265550" w:rsidRPr="0069484F" w:rsidRDefault="00265550" w:rsidP="00437CDB">
      <w:pPr>
        <w:numPr>
          <w:ilvl w:val="0"/>
          <w:numId w:val="1"/>
        </w:numPr>
        <w:spacing w:after="0" w:line="240" w:lineRule="auto"/>
        <w:ind w:left="1020"/>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small, un-constituted groups providing valuable services or activities</w:t>
      </w:r>
      <w:r w:rsidR="00156ED6" w:rsidRPr="0069484F">
        <w:rPr>
          <w:rFonts w:eastAsia="Times New Roman" w:cstheme="minorHAnsi"/>
          <w:color w:val="000000" w:themeColor="text1"/>
          <w:sz w:val="24"/>
          <w:szCs w:val="24"/>
          <w:lang w:eastAsia="en-GB"/>
        </w:rPr>
        <w:t xml:space="preserve"> to residents in Muckhart</w:t>
      </w:r>
      <w:r w:rsidRPr="0069484F">
        <w:rPr>
          <w:rFonts w:eastAsia="Times New Roman" w:cstheme="minorHAnsi"/>
          <w:color w:val="000000" w:themeColor="text1"/>
          <w:sz w:val="24"/>
          <w:szCs w:val="24"/>
          <w:lang w:eastAsia="en-GB"/>
        </w:rPr>
        <w:t xml:space="preserve"> (for example, </w:t>
      </w:r>
      <w:r w:rsidR="00C77049" w:rsidRPr="0069484F">
        <w:rPr>
          <w:rFonts w:eastAsia="Times New Roman" w:cstheme="minorHAnsi"/>
          <w:color w:val="000000" w:themeColor="text1"/>
          <w:sz w:val="24"/>
          <w:szCs w:val="24"/>
          <w:lang w:eastAsia="en-GB"/>
        </w:rPr>
        <w:t xml:space="preserve">informal </w:t>
      </w:r>
      <w:r w:rsidRPr="0069484F">
        <w:rPr>
          <w:rFonts w:eastAsia="Times New Roman" w:cstheme="minorHAnsi"/>
          <w:color w:val="000000" w:themeColor="text1"/>
          <w:sz w:val="24"/>
          <w:szCs w:val="24"/>
          <w:lang w:eastAsia="en-GB"/>
        </w:rPr>
        <w:t xml:space="preserve">voluntary groups, lunch clubs or friendship groups) </w:t>
      </w:r>
    </w:p>
    <w:p w14:paraId="1D62E7C0" w14:textId="0C0F5767" w:rsidR="00437CDB" w:rsidRPr="0069484F" w:rsidRDefault="00C77049" w:rsidP="00437CDB">
      <w:pPr>
        <w:numPr>
          <w:ilvl w:val="0"/>
          <w:numId w:val="1"/>
        </w:numPr>
        <w:spacing w:after="0" w:line="240" w:lineRule="auto"/>
        <w:ind w:left="1020"/>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Constituted</w:t>
      </w:r>
      <w:r w:rsidR="00B651A4" w:rsidRPr="0069484F">
        <w:rPr>
          <w:rFonts w:eastAsia="Times New Roman" w:cstheme="minorHAnsi"/>
          <w:color w:val="000000" w:themeColor="text1"/>
          <w:sz w:val="24"/>
          <w:szCs w:val="24"/>
          <w:lang w:eastAsia="en-GB"/>
        </w:rPr>
        <w:t xml:space="preserve"> local groups</w:t>
      </w:r>
    </w:p>
    <w:p w14:paraId="113D9785" w14:textId="77777777" w:rsidR="00437CDB" w:rsidRPr="0069484F" w:rsidRDefault="00437CDB" w:rsidP="00437CDB">
      <w:pPr>
        <w:spacing w:after="0" w:line="240" w:lineRule="auto"/>
        <w:ind w:left="660"/>
        <w:rPr>
          <w:rFonts w:eastAsia="Times New Roman" w:cstheme="minorHAnsi"/>
          <w:color w:val="000000" w:themeColor="text1"/>
          <w:sz w:val="24"/>
          <w:szCs w:val="24"/>
          <w:lang w:eastAsia="en-GB"/>
        </w:rPr>
      </w:pPr>
    </w:p>
    <w:p w14:paraId="6A0E66F5" w14:textId="77777777" w:rsidR="00673C48" w:rsidRPr="0069484F" w:rsidRDefault="00437CDB" w:rsidP="00437CDB">
      <w:pPr>
        <w:spacing w:after="0" w:line="240" w:lineRule="auto"/>
        <w:ind w:left="660"/>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P</w:t>
      </w:r>
      <w:r w:rsidR="00C77049" w:rsidRPr="0069484F">
        <w:rPr>
          <w:rFonts w:eastAsia="Times New Roman" w:cstheme="minorHAnsi"/>
          <w:color w:val="000000" w:themeColor="text1"/>
          <w:sz w:val="24"/>
          <w:szCs w:val="24"/>
          <w:lang w:eastAsia="en-GB"/>
        </w:rPr>
        <w:t>lease note,</w:t>
      </w:r>
    </w:p>
    <w:p w14:paraId="1ADB62DB" w14:textId="77777777" w:rsidR="00673C48" w:rsidRPr="0069484F" w:rsidRDefault="00673C48" w:rsidP="00437CDB">
      <w:pPr>
        <w:spacing w:after="0" w:line="240" w:lineRule="auto"/>
        <w:ind w:left="660"/>
        <w:rPr>
          <w:rFonts w:eastAsia="Times New Roman" w:cstheme="minorHAnsi"/>
          <w:color w:val="000000" w:themeColor="text1"/>
          <w:sz w:val="24"/>
          <w:szCs w:val="24"/>
          <w:lang w:eastAsia="en-GB"/>
        </w:rPr>
      </w:pPr>
    </w:p>
    <w:p w14:paraId="3FB4ACAD" w14:textId="42CDDD20" w:rsidR="00B651A4" w:rsidRPr="0069484F" w:rsidRDefault="00C77049" w:rsidP="00673C48">
      <w:pPr>
        <w:pStyle w:val="ListParagraph"/>
        <w:numPr>
          <w:ilvl w:val="0"/>
          <w:numId w:val="9"/>
        </w:numPr>
        <w:spacing w:after="0" w:line="240" w:lineRule="auto"/>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 xml:space="preserve">it is unlikely that MCC </w:t>
      </w:r>
      <w:r w:rsidR="009420E1">
        <w:rPr>
          <w:rFonts w:eastAsia="Times New Roman" w:cstheme="minorHAnsi"/>
          <w:color w:val="000000" w:themeColor="text1"/>
          <w:sz w:val="24"/>
          <w:szCs w:val="24"/>
          <w:lang w:eastAsia="en-GB"/>
        </w:rPr>
        <w:t>Event Fund</w:t>
      </w:r>
      <w:r w:rsidRPr="0069484F">
        <w:rPr>
          <w:rFonts w:eastAsia="Times New Roman" w:cstheme="minorHAnsi"/>
          <w:color w:val="000000" w:themeColor="text1"/>
          <w:sz w:val="24"/>
          <w:szCs w:val="24"/>
          <w:lang w:eastAsia="en-GB"/>
        </w:rPr>
        <w:t xml:space="preserve"> will fund existing activity or activity that has already commenced</w:t>
      </w:r>
      <w:r w:rsidR="00437CDB" w:rsidRPr="0069484F">
        <w:rPr>
          <w:rFonts w:eastAsia="Times New Roman" w:cstheme="minorHAnsi"/>
          <w:color w:val="000000" w:themeColor="text1"/>
          <w:sz w:val="24"/>
          <w:szCs w:val="24"/>
          <w:lang w:eastAsia="en-GB"/>
        </w:rPr>
        <w:t>.</w:t>
      </w:r>
    </w:p>
    <w:p w14:paraId="4169DB3C" w14:textId="77777777" w:rsidR="00C77049" w:rsidRPr="0069484F" w:rsidRDefault="00C77049" w:rsidP="00437CDB">
      <w:pPr>
        <w:spacing w:after="0" w:line="240" w:lineRule="auto"/>
        <w:rPr>
          <w:rFonts w:eastAsia="Times New Roman" w:cstheme="minorHAnsi"/>
          <w:b/>
          <w:bCs/>
          <w:color w:val="000000" w:themeColor="text1"/>
          <w:sz w:val="24"/>
          <w:szCs w:val="24"/>
          <w:lang w:eastAsia="en-GB"/>
        </w:rPr>
      </w:pPr>
    </w:p>
    <w:p w14:paraId="15508477" w14:textId="02878B6E" w:rsidR="00265550" w:rsidRPr="0069484F" w:rsidRDefault="00265550" w:rsidP="00437CDB">
      <w:pPr>
        <w:spacing w:after="0" w:line="240" w:lineRule="auto"/>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 xml:space="preserve">Awards made by MCC will be no more than </w:t>
      </w:r>
      <w:r w:rsidRPr="0069484F">
        <w:rPr>
          <w:rFonts w:eastAsia="Times New Roman" w:cstheme="minorHAnsi"/>
          <w:b/>
          <w:bCs/>
          <w:color w:val="000000" w:themeColor="text1"/>
          <w:sz w:val="24"/>
          <w:szCs w:val="24"/>
          <w:lang w:eastAsia="en-GB"/>
        </w:rPr>
        <w:t>£500 to groups</w:t>
      </w:r>
      <w:r w:rsidRPr="0069484F">
        <w:rPr>
          <w:rFonts w:eastAsia="Times New Roman" w:cstheme="minorHAnsi"/>
          <w:color w:val="000000" w:themeColor="text1"/>
          <w:sz w:val="24"/>
          <w:szCs w:val="24"/>
          <w:lang w:eastAsia="en-GB"/>
        </w:rPr>
        <w:t>.</w:t>
      </w:r>
    </w:p>
    <w:p w14:paraId="61AB79C0" w14:textId="0A6AAB85" w:rsidR="00437CDB" w:rsidRPr="0069484F" w:rsidRDefault="00437CDB" w:rsidP="00437CDB">
      <w:pPr>
        <w:spacing w:after="0" w:line="240" w:lineRule="auto"/>
        <w:rPr>
          <w:rFonts w:eastAsia="Times New Roman" w:cstheme="minorHAnsi"/>
          <w:color w:val="000000" w:themeColor="text1"/>
          <w:sz w:val="24"/>
          <w:szCs w:val="24"/>
          <w:lang w:eastAsia="en-GB"/>
        </w:rPr>
      </w:pPr>
    </w:p>
    <w:p w14:paraId="3942CEF4" w14:textId="38CB35EC" w:rsidR="00437CDB" w:rsidRPr="0069484F" w:rsidRDefault="00437CDB" w:rsidP="00437CDB">
      <w:pPr>
        <w:spacing w:after="0" w:line="240" w:lineRule="auto"/>
        <w:rPr>
          <w:rFonts w:eastAsia="Times New Roman" w:cstheme="minorHAnsi"/>
          <w:b/>
          <w:bCs/>
          <w:color w:val="000000" w:themeColor="text1"/>
          <w:sz w:val="24"/>
          <w:szCs w:val="24"/>
          <w:lang w:eastAsia="en-GB"/>
        </w:rPr>
      </w:pPr>
      <w:r w:rsidRPr="0069484F">
        <w:rPr>
          <w:rFonts w:eastAsia="Times New Roman" w:cstheme="minorHAnsi"/>
          <w:b/>
          <w:bCs/>
          <w:color w:val="000000" w:themeColor="text1"/>
          <w:sz w:val="24"/>
          <w:szCs w:val="24"/>
          <w:lang w:eastAsia="en-GB"/>
        </w:rPr>
        <w:t>Funding Deadlines</w:t>
      </w:r>
    </w:p>
    <w:p w14:paraId="4C04F898" w14:textId="77777777" w:rsidR="00437CDB" w:rsidRPr="0069484F" w:rsidRDefault="00437CDB" w:rsidP="00437CDB">
      <w:pPr>
        <w:spacing w:after="0" w:line="240" w:lineRule="auto"/>
        <w:rPr>
          <w:rFonts w:eastAsia="Times New Roman" w:cstheme="minorHAnsi"/>
          <w:b/>
          <w:bCs/>
          <w:color w:val="000000" w:themeColor="text1"/>
          <w:sz w:val="24"/>
          <w:szCs w:val="24"/>
          <w:lang w:eastAsia="en-GB"/>
        </w:rPr>
      </w:pPr>
    </w:p>
    <w:p w14:paraId="4D7C08EF" w14:textId="09939FD1" w:rsidR="00A634D1" w:rsidRPr="0069484F" w:rsidRDefault="00A634D1" w:rsidP="00437CDB">
      <w:pPr>
        <w:spacing w:after="0" w:line="240" w:lineRule="auto"/>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 xml:space="preserve">Please note the following  </w:t>
      </w:r>
      <w:r w:rsidR="009420E1">
        <w:rPr>
          <w:rFonts w:eastAsia="Times New Roman" w:cstheme="minorHAnsi"/>
          <w:color w:val="000000" w:themeColor="text1"/>
          <w:sz w:val="24"/>
          <w:szCs w:val="24"/>
          <w:lang w:eastAsia="en-GB"/>
        </w:rPr>
        <w:t>Event Fund</w:t>
      </w:r>
      <w:r w:rsidRPr="0069484F">
        <w:rPr>
          <w:rFonts w:eastAsia="Times New Roman" w:cstheme="minorHAnsi"/>
          <w:color w:val="000000" w:themeColor="text1"/>
          <w:sz w:val="24"/>
          <w:szCs w:val="24"/>
          <w:lang w:eastAsia="en-GB"/>
        </w:rPr>
        <w:t xml:space="preserve"> Application Deadlines:</w:t>
      </w:r>
    </w:p>
    <w:p w14:paraId="7E8EF0B6" w14:textId="77777777" w:rsidR="00673C48" w:rsidRPr="0069484F" w:rsidRDefault="00673C48" w:rsidP="00437CDB">
      <w:pPr>
        <w:spacing w:after="0" w:line="240" w:lineRule="auto"/>
        <w:rPr>
          <w:rFonts w:eastAsia="Times New Roman" w:cstheme="minorHAnsi"/>
          <w:color w:val="000000" w:themeColor="text1"/>
          <w:sz w:val="24"/>
          <w:szCs w:val="24"/>
          <w:lang w:eastAsia="en-GB"/>
        </w:rPr>
      </w:pPr>
    </w:p>
    <w:p w14:paraId="4F2AD861" w14:textId="13692A96" w:rsidR="00437CDB" w:rsidRPr="0069484F" w:rsidRDefault="00A634D1" w:rsidP="00437CDB">
      <w:pPr>
        <w:numPr>
          <w:ilvl w:val="0"/>
          <w:numId w:val="7"/>
        </w:numPr>
        <w:spacing w:after="0" w:line="240" w:lineRule="auto"/>
        <w:rPr>
          <w:rFonts w:eastAsia="Times New Roman" w:cstheme="minorHAnsi"/>
          <w:color w:val="000000" w:themeColor="text1"/>
          <w:sz w:val="24"/>
          <w:szCs w:val="24"/>
          <w:lang w:eastAsia="en-GB"/>
        </w:rPr>
      </w:pPr>
      <w:r w:rsidRPr="0069484F">
        <w:rPr>
          <w:rFonts w:eastAsia="Times New Roman" w:cstheme="minorHAnsi"/>
          <w:b/>
          <w:bCs/>
          <w:color w:val="000000" w:themeColor="text1"/>
          <w:sz w:val="24"/>
          <w:szCs w:val="24"/>
          <w:lang w:eastAsia="en-GB"/>
        </w:rPr>
        <w:t>Spring</w:t>
      </w:r>
      <w:r w:rsidR="00437CDB" w:rsidRPr="0069484F">
        <w:rPr>
          <w:rFonts w:eastAsia="Times New Roman" w:cstheme="minorHAnsi"/>
          <w:b/>
          <w:bCs/>
          <w:color w:val="000000" w:themeColor="text1"/>
          <w:sz w:val="24"/>
          <w:szCs w:val="24"/>
          <w:lang w:eastAsia="en-GB"/>
        </w:rPr>
        <w:t>:</w:t>
      </w:r>
      <w:r w:rsidRPr="0069484F">
        <w:rPr>
          <w:rFonts w:eastAsia="Times New Roman" w:cstheme="minorHAnsi"/>
          <w:b/>
          <w:bCs/>
          <w:color w:val="000000" w:themeColor="text1"/>
          <w:sz w:val="24"/>
          <w:szCs w:val="24"/>
          <w:lang w:eastAsia="en-GB"/>
        </w:rPr>
        <w:t xml:space="preserve"> </w:t>
      </w:r>
    </w:p>
    <w:p w14:paraId="2A6FA818" w14:textId="1FF57CF3" w:rsidR="00A634D1" w:rsidRPr="0069484F" w:rsidRDefault="00A634D1" w:rsidP="00437CDB">
      <w:pPr>
        <w:numPr>
          <w:ilvl w:val="1"/>
          <w:numId w:val="7"/>
        </w:numPr>
        <w:spacing w:after="0" w:line="240" w:lineRule="auto"/>
        <w:rPr>
          <w:rFonts w:eastAsia="Times New Roman" w:cstheme="minorHAnsi"/>
          <w:color w:val="000000" w:themeColor="text1"/>
          <w:sz w:val="24"/>
          <w:szCs w:val="24"/>
          <w:lang w:eastAsia="en-GB"/>
        </w:rPr>
      </w:pPr>
      <w:r w:rsidRPr="0069484F">
        <w:rPr>
          <w:rFonts w:eastAsia="Times New Roman" w:cstheme="minorHAnsi"/>
          <w:b/>
          <w:bCs/>
          <w:color w:val="000000" w:themeColor="text1"/>
          <w:sz w:val="24"/>
          <w:szCs w:val="24"/>
          <w:lang w:eastAsia="en-GB"/>
        </w:rPr>
        <w:t>Application Deadline:</w:t>
      </w:r>
      <w:r w:rsidR="008A691F" w:rsidRPr="0069484F">
        <w:rPr>
          <w:rFonts w:eastAsia="Times New Roman" w:cstheme="minorHAnsi"/>
          <w:b/>
          <w:bCs/>
          <w:color w:val="000000" w:themeColor="text1"/>
          <w:sz w:val="24"/>
          <w:szCs w:val="24"/>
          <w:lang w:eastAsia="en-GB"/>
        </w:rPr>
        <w:tab/>
      </w:r>
      <w:r w:rsidR="005B1571" w:rsidRPr="0069484F">
        <w:rPr>
          <w:rFonts w:eastAsia="Times New Roman" w:cstheme="minorHAnsi"/>
          <w:b/>
          <w:bCs/>
          <w:color w:val="000000" w:themeColor="text1"/>
          <w:sz w:val="24"/>
          <w:szCs w:val="24"/>
          <w:lang w:eastAsia="en-GB"/>
        </w:rPr>
        <w:tab/>
      </w:r>
      <w:r w:rsidR="001931DF">
        <w:rPr>
          <w:rFonts w:eastAsia="Times New Roman" w:cstheme="minorHAnsi"/>
          <w:color w:val="000000" w:themeColor="text1"/>
          <w:sz w:val="24"/>
          <w:szCs w:val="24"/>
          <w:lang w:eastAsia="en-GB"/>
        </w:rPr>
        <w:t>23</w:t>
      </w:r>
      <w:r w:rsidR="001931DF" w:rsidRPr="001931DF">
        <w:rPr>
          <w:rFonts w:eastAsia="Times New Roman" w:cstheme="minorHAnsi"/>
          <w:color w:val="000000" w:themeColor="text1"/>
          <w:sz w:val="24"/>
          <w:szCs w:val="24"/>
          <w:vertAlign w:val="superscript"/>
          <w:lang w:eastAsia="en-GB"/>
        </w:rPr>
        <w:t>rd</w:t>
      </w:r>
      <w:r w:rsidR="001931DF">
        <w:rPr>
          <w:rFonts w:eastAsia="Times New Roman" w:cstheme="minorHAnsi"/>
          <w:color w:val="000000" w:themeColor="text1"/>
          <w:sz w:val="24"/>
          <w:szCs w:val="24"/>
          <w:lang w:eastAsia="en-GB"/>
        </w:rPr>
        <w:t xml:space="preserve"> May</w:t>
      </w:r>
      <w:r w:rsidRPr="0069484F">
        <w:rPr>
          <w:rFonts w:eastAsia="Times New Roman" w:cstheme="minorHAnsi"/>
          <w:color w:val="000000" w:themeColor="text1"/>
          <w:sz w:val="24"/>
          <w:szCs w:val="24"/>
          <w:lang w:eastAsia="en-GB"/>
        </w:rPr>
        <w:t xml:space="preserve"> 202</w:t>
      </w:r>
      <w:r w:rsidR="00CE48AF">
        <w:rPr>
          <w:rFonts w:eastAsia="Times New Roman" w:cstheme="minorHAnsi"/>
          <w:color w:val="000000" w:themeColor="text1"/>
          <w:sz w:val="24"/>
          <w:szCs w:val="24"/>
          <w:lang w:eastAsia="en-GB"/>
        </w:rPr>
        <w:t>5</w:t>
      </w:r>
    </w:p>
    <w:p w14:paraId="4E2D9DAD" w14:textId="204E8F21" w:rsidR="00437CDB" w:rsidRPr="0069484F" w:rsidRDefault="00437CDB" w:rsidP="00437CDB">
      <w:pPr>
        <w:numPr>
          <w:ilvl w:val="1"/>
          <w:numId w:val="7"/>
        </w:numPr>
        <w:spacing w:after="0" w:line="240" w:lineRule="auto"/>
        <w:rPr>
          <w:rFonts w:eastAsia="Times New Roman" w:cstheme="minorHAnsi"/>
          <w:color w:val="000000" w:themeColor="text1"/>
          <w:sz w:val="24"/>
          <w:szCs w:val="24"/>
          <w:lang w:eastAsia="en-GB"/>
        </w:rPr>
      </w:pPr>
      <w:r w:rsidRPr="0069484F">
        <w:rPr>
          <w:rFonts w:eastAsia="Times New Roman" w:cstheme="minorHAnsi"/>
          <w:b/>
          <w:bCs/>
          <w:color w:val="000000" w:themeColor="text1"/>
          <w:sz w:val="24"/>
          <w:szCs w:val="24"/>
          <w:lang w:eastAsia="en-GB"/>
        </w:rPr>
        <w:t xml:space="preserve">Notification of </w:t>
      </w:r>
      <w:r w:rsidR="008A691F" w:rsidRPr="0069484F">
        <w:rPr>
          <w:rFonts w:eastAsia="Times New Roman" w:cstheme="minorHAnsi"/>
          <w:b/>
          <w:bCs/>
          <w:color w:val="000000" w:themeColor="text1"/>
          <w:sz w:val="24"/>
          <w:szCs w:val="24"/>
          <w:lang w:eastAsia="en-GB"/>
        </w:rPr>
        <w:t>decision:</w:t>
      </w:r>
      <w:r w:rsidR="008A691F" w:rsidRPr="0069484F">
        <w:rPr>
          <w:rFonts w:eastAsia="Times New Roman" w:cstheme="minorHAnsi"/>
          <w:b/>
          <w:bCs/>
          <w:color w:val="000000" w:themeColor="text1"/>
          <w:sz w:val="24"/>
          <w:szCs w:val="24"/>
          <w:lang w:eastAsia="en-GB"/>
        </w:rPr>
        <w:tab/>
      </w:r>
      <w:r w:rsidR="005B1571" w:rsidRPr="0069484F">
        <w:rPr>
          <w:rFonts w:eastAsia="Times New Roman" w:cstheme="minorHAnsi"/>
          <w:b/>
          <w:bCs/>
          <w:color w:val="000000" w:themeColor="text1"/>
          <w:sz w:val="24"/>
          <w:szCs w:val="24"/>
          <w:lang w:eastAsia="en-GB"/>
        </w:rPr>
        <w:tab/>
      </w:r>
      <w:r w:rsidR="0083127A" w:rsidRPr="0069484F">
        <w:rPr>
          <w:rFonts w:eastAsia="Times New Roman" w:cstheme="minorHAnsi"/>
          <w:color w:val="000000" w:themeColor="text1"/>
          <w:sz w:val="24"/>
          <w:szCs w:val="24"/>
          <w:lang w:eastAsia="en-GB"/>
        </w:rPr>
        <w:t>Before the end of June 202</w:t>
      </w:r>
      <w:r w:rsidR="001931DF">
        <w:rPr>
          <w:rFonts w:eastAsia="Times New Roman" w:cstheme="minorHAnsi"/>
          <w:color w:val="000000" w:themeColor="text1"/>
          <w:sz w:val="24"/>
          <w:szCs w:val="24"/>
          <w:lang w:eastAsia="en-GB"/>
        </w:rPr>
        <w:t>5</w:t>
      </w:r>
    </w:p>
    <w:p w14:paraId="475808D7" w14:textId="6395CED1" w:rsidR="00437CDB" w:rsidRPr="0069484F" w:rsidRDefault="00437CDB" w:rsidP="00437CDB">
      <w:pPr>
        <w:spacing w:after="0" w:line="240" w:lineRule="auto"/>
        <w:ind w:left="2040"/>
        <w:rPr>
          <w:rFonts w:eastAsia="Times New Roman" w:cstheme="minorHAnsi"/>
          <w:color w:val="000000" w:themeColor="text1"/>
          <w:sz w:val="24"/>
          <w:szCs w:val="24"/>
          <w:lang w:eastAsia="en-GB"/>
        </w:rPr>
      </w:pPr>
    </w:p>
    <w:p w14:paraId="34F23F23" w14:textId="77777777" w:rsidR="008A691F" w:rsidRPr="0069484F" w:rsidRDefault="00A634D1" w:rsidP="00437CDB">
      <w:pPr>
        <w:numPr>
          <w:ilvl w:val="0"/>
          <w:numId w:val="7"/>
        </w:numPr>
        <w:spacing w:after="0" w:line="240" w:lineRule="auto"/>
        <w:rPr>
          <w:rFonts w:eastAsia="Times New Roman" w:cstheme="minorHAnsi"/>
          <w:color w:val="000000" w:themeColor="text1"/>
          <w:sz w:val="24"/>
          <w:szCs w:val="24"/>
          <w:lang w:eastAsia="en-GB"/>
        </w:rPr>
      </w:pPr>
      <w:r w:rsidRPr="0069484F">
        <w:rPr>
          <w:rFonts w:eastAsia="Times New Roman" w:cstheme="minorHAnsi"/>
          <w:b/>
          <w:bCs/>
          <w:color w:val="000000" w:themeColor="text1"/>
          <w:sz w:val="24"/>
          <w:szCs w:val="24"/>
          <w:lang w:eastAsia="en-GB"/>
        </w:rPr>
        <w:t xml:space="preserve">Autumn </w:t>
      </w:r>
    </w:p>
    <w:p w14:paraId="720CCEA7" w14:textId="21127331" w:rsidR="008A691F" w:rsidRDefault="009420E1" w:rsidP="009420E1">
      <w:pPr>
        <w:pStyle w:val="ListParagraph"/>
        <w:numPr>
          <w:ilvl w:val="1"/>
          <w:numId w:val="7"/>
        </w:numPr>
        <w:spacing w:after="0" w:line="240" w:lineRule="auto"/>
        <w:rPr>
          <w:rFonts w:eastAsia="Times New Roman" w:cstheme="minorHAnsi"/>
          <w:b/>
          <w:bCs/>
          <w:color w:val="000000" w:themeColor="text1"/>
          <w:sz w:val="24"/>
          <w:szCs w:val="24"/>
          <w:lang w:eastAsia="en-GB"/>
        </w:rPr>
      </w:pPr>
      <w:r>
        <w:rPr>
          <w:rFonts w:eastAsia="Times New Roman" w:cstheme="minorHAnsi"/>
          <w:b/>
          <w:bCs/>
          <w:color w:val="000000" w:themeColor="text1"/>
          <w:sz w:val="24"/>
          <w:szCs w:val="24"/>
          <w:lang w:eastAsia="en-GB"/>
        </w:rPr>
        <w:t>If Funding remains after th</w:t>
      </w:r>
      <w:r w:rsidR="00B37BAF">
        <w:rPr>
          <w:rFonts w:eastAsia="Times New Roman" w:cstheme="minorHAnsi"/>
          <w:b/>
          <w:bCs/>
          <w:color w:val="000000" w:themeColor="text1"/>
          <w:sz w:val="24"/>
          <w:szCs w:val="24"/>
          <w:lang w:eastAsia="en-GB"/>
        </w:rPr>
        <w:t>e</w:t>
      </w:r>
      <w:r>
        <w:rPr>
          <w:rFonts w:eastAsia="Times New Roman" w:cstheme="minorHAnsi"/>
          <w:b/>
          <w:bCs/>
          <w:color w:val="000000" w:themeColor="text1"/>
          <w:sz w:val="24"/>
          <w:szCs w:val="24"/>
          <w:lang w:eastAsia="en-GB"/>
        </w:rPr>
        <w:t xml:space="preserve"> Spring Funding round, the Event Fund will reopen in Autumn 202</w:t>
      </w:r>
      <w:r w:rsidR="001931DF">
        <w:rPr>
          <w:rFonts w:eastAsia="Times New Roman" w:cstheme="minorHAnsi"/>
          <w:b/>
          <w:bCs/>
          <w:color w:val="000000" w:themeColor="text1"/>
          <w:sz w:val="24"/>
          <w:szCs w:val="24"/>
          <w:lang w:eastAsia="en-GB"/>
        </w:rPr>
        <w:t>5</w:t>
      </w:r>
      <w:r>
        <w:rPr>
          <w:rFonts w:eastAsia="Times New Roman" w:cstheme="minorHAnsi"/>
          <w:b/>
          <w:bCs/>
          <w:color w:val="000000" w:themeColor="text1"/>
          <w:sz w:val="24"/>
          <w:szCs w:val="24"/>
          <w:lang w:eastAsia="en-GB"/>
        </w:rPr>
        <w:t>, dates TBC</w:t>
      </w:r>
    </w:p>
    <w:p w14:paraId="77AB83CF" w14:textId="77777777" w:rsidR="009420E1" w:rsidRPr="009420E1" w:rsidRDefault="009420E1" w:rsidP="009420E1">
      <w:pPr>
        <w:spacing w:after="0" w:line="240" w:lineRule="auto"/>
        <w:ind w:left="780"/>
        <w:rPr>
          <w:rFonts w:eastAsia="Times New Roman" w:cstheme="minorHAnsi"/>
          <w:b/>
          <w:bCs/>
          <w:color w:val="000000" w:themeColor="text1"/>
          <w:sz w:val="24"/>
          <w:szCs w:val="24"/>
          <w:lang w:eastAsia="en-GB"/>
        </w:rPr>
      </w:pPr>
    </w:p>
    <w:p w14:paraId="31D848DA" w14:textId="54FEF622" w:rsidR="00C77049" w:rsidRPr="0069484F" w:rsidRDefault="00C77049" w:rsidP="00437CDB">
      <w:pPr>
        <w:spacing w:after="0" w:line="240" w:lineRule="auto"/>
        <w:rPr>
          <w:rFonts w:eastAsia="Times New Roman" w:cstheme="minorHAnsi"/>
          <w:b/>
          <w:bCs/>
          <w:color w:val="000000" w:themeColor="text1"/>
          <w:sz w:val="24"/>
          <w:szCs w:val="24"/>
          <w:lang w:eastAsia="en-GB"/>
        </w:rPr>
      </w:pPr>
      <w:r w:rsidRPr="0069484F">
        <w:rPr>
          <w:rFonts w:eastAsia="Times New Roman" w:cstheme="minorHAnsi"/>
          <w:b/>
          <w:bCs/>
          <w:color w:val="000000" w:themeColor="text1"/>
          <w:sz w:val="24"/>
          <w:szCs w:val="24"/>
          <w:lang w:eastAsia="en-GB"/>
        </w:rPr>
        <w:t xml:space="preserve">Who will </w:t>
      </w:r>
      <w:r w:rsidR="00673C48" w:rsidRPr="0069484F">
        <w:rPr>
          <w:rFonts w:eastAsia="Times New Roman" w:cstheme="minorHAnsi"/>
          <w:b/>
          <w:bCs/>
          <w:color w:val="000000" w:themeColor="text1"/>
          <w:sz w:val="24"/>
          <w:szCs w:val="24"/>
          <w:lang w:eastAsia="en-GB"/>
        </w:rPr>
        <w:t>assess</w:t>
      </w:r>
      <w:r w:rsidRPr="0069484F">
        <w:rPr>
          <w:rFonts w:eastAsia="Times New Roman" w:cstheme="minorHAnsi"/>
          <w:b/>
          <w:bCs/>
          <w:color w:val="000000" w:themeColor="text1"/>
          <w:sz w:val="24"/>
          <w:szCs w:val="24"/>
          <w:lang w:eastAsia="en-GB"/>
        </w:rPr>
        <w:t xml:space="preserve"> and approve MCC </w:t>
      </w:r>
      <w:r w:rsidR="00BA3D20">
        <w:rPr>
          <w:rFonts w:eastAsia="Times New Roman" w:cstheme="minorHAnsi"/>
          <w:b/>
          <w:bCs/>
          <w:color w:val="000000" w:themeColor="text1"/>
          <w:sz w:val="24"/>
          <w:szCs w:val="24"/>
          <w:lang w:eastAsia="en-GB"/>
        </w:rPr>
        <w:t>Event Fund</w:t>
      </w:r>
      <w:r w:rsidRPr="0069484F">
        <w:rPr>
          <w:rFonts w:eastAsia="Times New Roman" w:cstheme="minorHAnsi"/>
          <w:b/>
          <w:bCs/>
          <w:color w:val="000000" w:themeColor="text1"/>
          <w:sz w:val="24"/>
          <w:szCs w:val="24"/>
          <w:lang w:eastAsia="en-GB"/>
        </w:rPr>
        <w:t xml:space="preserve"> applications?</w:t>
      </w:r>
    </w:p>
    <w:p w14:paraId="1A171D6C" w14:textId="77777777" w:rsidR="00673C48" w:rsidRPr="0069484F" w:rsidRDefault="00673C48" w:rsidP="00437CDB">
      <w:pPr>
        <w:spacing w:after="0" w:line="240" w:lineRule="auto"/>
        <w:rPr>
          <w:rFonts w:eastAsia="Times New Roman" w:cstheme="minorHAnsi"/>
          <w:b/>
          <w:bCs/>
          <w:color w:val="000000" w:themeColor="text1"/>
          <w:sz w:val="24"/>
          <w:szCs w:val="24"/>
          <w:lang w:eastAsia="en-GB"/>
        </w:rPr>
      </w:pPr>
    </w:p>
    <w:p w14:paraId="5837C8AB" w14:textId="3F1EC5CF" w:rsidR="007657CB" w:rsidRPr="0069484F" w:rsidRDefault="007657CB" w:rsidP="00437CDB">
      <w:pPr>
        <w:spacing w:after="0" w:line="240" w:lineRule="auto"/>
        <w:rPr>
          <w:rFonts w:eastAsia="Times New Roman" w:cstheme="minorHAnsi"/>
          <w:color w:val="000000" w:themeColor="text1"/>
          <w:sz w:val="24"/>
          <w:szCs w:val="24"/>
          <w:lang w:eastAsia="en-GB"/>
        </w:rPr>
      </w:pPr>
      <w:r w:rsidRPr="0069484F">
        <w:rPr>
          <w:rFonts w:eastAsia="Times New Roman" w:cstheme="minorHAnsi"/>
          <w:color w:val="000000" w:themeColor="text1"/>
          <w:sz w:val="24"/>
          <w:szCs w:val="24"/>
          <w:lang w:eastAsia="en-GB"/>
        </w:rPr>
        <w:t xml:space="preserve">Three Panel members, comprising of two members from Muckhart Community Council and one member appointed from the wider community, will </w:t>
      </w:r>
      <w:r w:rsidR="007C63ED" w:rsidRPr="0069484F">
        <w:rPr>
          <w:rFonts w:eastAsia="Times New Roman" w:cstheme="minorHAnsi"/>
          <w:color w:val="000000" w:themeColor="text1"/>
          <w:sz w:val="24"/>
          <w:szCs w:val="24"/>
          <w:lang w:eastAsia="en-GB"/>
        </w:rPr>
        <w:t>evaluate</w:t>
      </w:r>
      <w:r w:rsidR="00C77049" w:rsidRPr="0069484F">
        <w:rPr>
          <w:rFonts w:eastAsia="Times New Roman" w:cstheme="minorHAnsi"/>
          <w:color w:val="000000" w:themeColor="text1"/>
          <w:sz w:val="24"/>
          <w:szCs w:val="24"/>
          <w:lang w:eastAsia="en-GB"/>
        </w:rPr>
        <w:t xml:space="preserve"> each application</w:t>
      </w:r>
      <w:r w:rsidR="007C63ED" w:rsidRPr="0069484F">
        <w:rPr>
          <w:rFonts w:eastAsia="Times New Roman" w:cstheme="minorHAnsi"/>
          <w:color w:val="000000" w:themeColor="text1"/>
          <w:sz w:val="24"/>
          <w:szCs w:val="24"/>
          <w:lang w:eastAsia="en-GB"/>
        </w:rPr>
        <w:t xml:space="preserve"> and make </w:t>
      </w:r>
      <w:r w:rsidR="00437CDB" w:rsidRPr="0069484F">
        <w:rPr>
          <w:rFonts w:eastAsia="Times New Roman" w:cstheme="minorHAnsi"/>
          <w:color w:val="000000" w:themeColor="text1"/>
          <w:sz w:val="24"/>
          <w:szCs w:val="24"/>
          <w:lang w:eastAsia="en-GB"/>
        </w:rPr>
        <w:t xml:space="preserve">award </w:t>
      </w:r>
      <w:r w:rsidR="007C63ED" w:rsidRPr="0069484F">
        <w:rPr>
          <w:rFonts w:eastAsia="Times New Roman" w:cstheme="minorHAnsi"/>
          <w:color w:val="000000" w:themeColor="text1"/>
          <w:sz w:val="24"/>
          <w:szCs w:val="24"/>
          <w:lang w:eastAsia="en-GB"/>
        </w:rPr>
        <w:t>recommendations</w:t>
      </w:r>
      <w:r w:rsidR="00437CDB" w:rsidRPr="0069484F">
        <w:rPr>
          <w:rFonts w:eastAsia="Times New Roman" w:cstheme="minorHAnsi"/>
          <w:color w:val="000000" w:themeColor="text1"/>
          <w:sz w:val="24"/>
          <w:szCs w:val="24"/>
          <w:lang w:eastAsia="en-GB"/>
        </w:rPr>
        <w:t xml:space="preserve"> to Muckhart Community Council to consider.</w:t>
      </w:r>
      <w:r w:rsidR="007C63ED" w:rsidRPr="0069484F">
        <w:rPr>
          <w:rFonts w:eastAsia="Times New Roman" w:cstheme="minorHAnsi"/>
          <w:color w:val="000000" w:themeColor="text1"/>
          <w:sz w:val="24"/>
          <w:szCs w:val="24"/>
          <w:lang w:eastAsia="en-GB"/>
        </w:rPr>
        <w:t xml:space="preserve"> </w:t>
      </w:r>
    </w:p>
    <w:p w14:paraId="331D4D5D" w14:textId="77777777" w:rsidR="0069484F" w:rsidRDefault="0069484F">
      <w:pPr>
        <w:rPr>
          <w:rFonts w:cstheme="minorHAnsi"/>
          <w:color w:val="000000" w:themeColor="text1"/>
          <w:sz w:val="24"/>
          <w:szCs w:val="24"/>
        </w:rPr>
      </w:pPr>
    </w:p>
    <w:p w14:paraId="2088B4CA" w14:textId="04FB2DEB" w:rsidR="008A691F" w:rsidRPr="0069484F" w:rsidRDefault="00673C48">
      <w:pPr>
        <w:rPr>
          <w:rFonts w:cstheme="minorHAnsi"/>
          <w:b/>
          <w:bCs/>
          <w:color w:val="000000" w:themeColor="text1"/>
          <w:sz w:val="24"/>
          <w:szCs w:val="24"/>
        </w:rPr>
      </w:pPr>
      <w:r w:rsidRPr="0069484F">
        <w:rPr>
          <w:rFonts w:cstheme="minorHAnsi"/>
          <w:b/>
          <w:bCs/>
          <w:color w:val="000000" w:themeColor="text1"/>
          <w:sz w:val="24"/>
          <w:szCs w:val="24"/>
        </w:rPr>
        <w:t xml:space="preserve">MCC </w:t>
      </w:r>
      <w:r w:rsidR="00964D38" w:rsidRPr="0069484F">
        <w:rPr>
          <w:rFonts w:cstheme="minorHAnsi"/>
          <w:b/>
          <w:bCs/>
          <w:color w:val="000000" w:themeColor="text1"/>
          <w:sz w:val="24"/>
          <w:szCs w:val="24"/>
        </w:rPr>
        <w:t>Completion</w:t>
      </w:r>
      <w:r w:rsidRPr="0069484F">
        <w:rPr>
          <w:rFonts w:cstheme="minorHAnsi"/>
          <w:b/>
          <w:bCs/>
          <w:color w:val="000000" w:themeColor="text1"/>
          <w:sz w:val="24"/>
          <w:szCs w:val="24"/>
        </w:rPr>
        <w:t xml:space="preserve"> </w:t>
      </w:r>
      <w:r w:rsidR="00964D38" w:rsidRPr="0069484F">
        <w:rPr>
          <w:rFonts w:cstheme="minorHAnsi"/>
          <w:b/>
          <w:bCs/>
          <w:color w:val="000000" w:themeColor="text1"/>
          <w:sz w:val="24"/>
          <w:szCs w:val="24"/>
        </w:rPr>
        <w:t>Report</w:t>
      </w:r>
    </w:p>
    <w:p w14:paraId="69B65559" w14:textId="43FF059E" w:rsidR="00673C48" w:rsidRPr="0069484F" w:rsidRDefault="00673C48">
      <w:pPr>
        <w:rPr>
          <w:rFonts w:cstheme="minorHAnsi"/>
          <w:color w:val="000000" w:themeColor="text1"/>
          <w:sz w:val="24"/>
          <w:szCs w:val="24"/>
        </w:rPr>
      </w:pPr>
      <w:r w:rsidRPr="0069484F">
        <w:rPr>
          <w:rFonts w:cstheme="minorHAnsi"/>
          <w:color w:val="000000" w:themeColor="text1"/>
          <w:sz w:val="24"/>
          <w:szCs w:val="24"/>
        </w:rPr>
        <w:t>Each recipient of funding will be expected to return a grant completion report that will be issued by the end of January 202</w:t>
      </w:r>
      <w:r w:rsidR="001931DF">
        <w:rPr>
          <w:rFonts w:cstheme="minorHAnsi"/>
          <w:color w:val="000000" w:themeColor="text1"/>
          <w:sz w:val="24"/>
          <w:szCs w:val="24"/>
        </w:rPr>
        <w:t>6</w:t>
      </w:r>
      <w:r w:rsidRPr="0069484F">
        <w:rPr>
          <w:rFonts w:cstheme="minorHAnsi"/>
          <w:color w:val="000000" w:themeColor="text1"/>
          <w:sz w:val="24"/>
          <w:szCs w:val="24"/>
        </w:rPr>
        <w:t xml:space="preserve"> and returned by mid-March 202</w:t>
      </w:r>
      <w:r w:rsidR="006E4357">
        <w:rPr>
          <w:rFonts w:cstheme="minorHAnsi"/>
          <w:color w:val="000000" w:themeColor="text1"/>
          <w:sz w:val="24"/>
          <w:szCs w:val="24"/>
        </w:rPr>
        <w:t>6</w:t>
      </w:r>
      <w:r w:rsidRPr="0069484F">
        <w:rPr>
          <w:rFonts w:cstheme="minorHAnsi"/>
          <w:color w:val="000000" w:themeColor="text1"/>
          <w:sz w:val="24"/>
          <w:szCs w:val="24"/>
        </w:rPr>
        <w:t xml:space="preserve"> (dates TBC).  Muckhart Community Council will use the information provided to report to Foundation Scotland outlining the impact that the EDF Renewables Burnfoot Hill Wind Farm Community Fund has made in Muckhart.</w:t>
      </w:r>
    </w:p>
    <w:p w14:paraId="195C4D21" w14:textId="50F71437" w:rsidR="00673C48" w:rsidRPr="0069484F" w:rsidRDefault="00673C48">
      <w:pPr>
        <w:rPr>
          <w:rFonts w:cstheme="minorHAnsi"/>
          <w:b/>
          <w:bCs/>
          <w:color w:val="000000" w:themeColor="text1"/>
          <w:sz w:val="24"/>
          <w:szCs w:val="24"/>
        </w:rPr>
      </w:pPr>
      <w:r w:rsidRPr="0069484F">
        <w:rPr>
          <w:rFonts w:cstheme="minorHAnsi"/>
          <w:b/>
          <w:bCs/>
          <w:color w:val="000000" w:themeColor="text1"/>
          <w:sz w:val="24"/>
          <w:szCs w:val="24"/>
        </w:rPr>
        <w:t xml:space="preserve">Promotion of successful funding awards </w:t>
      </w:r>
    </w:p>
    <w:p w14:paraId="36FBE7D8" w14:textId="723B4FEA" w:rsidR="00673C48" w:rsidRPr="008A691F" w:rsidRDefault="00673C48" w:rsidP="007E18B0">
      <w:pPr>
        <w:rPr>
          <w:rFonts w:cstheme="minorHAnsi"/>
          <w:color w:val="E3750C"/>
          <w:sz w:val="32"/>
          <w:szCs w:val="32"/>
        </w:rPr>
      </w:pPr>
      <w:r w:rsidRPr="0069484F">
        <w:rPr>
          <w:rFonts w:cstheme="minorHAnsi"/>
          <w:color w:val="000000" w:themeColor="text1"/>
          <w:sz w:val="24"/>
          <w:szCs w:val="24"/>
        </w:rPr>
        <w:t xml:space="preserve">Muckhart Community Council will </w:t>
      </w:r>
      <w:r w:rsidR="00E32613" w:rsidRPr="0069484F">
        <w:rPr>
          <w:rFonts w:cstheme="minorHAnsi"/>
          <w:color w:val="000000" w:themeColor="text1"/>
          <w:sz w:val="24"/>
          <w:szCs w:val="24"/>
        </w:rPr>
        <w:t>celebrate successful funding applications via its website and social media feeds.  No personal information will be given, only an outline</w:t>
      </w:r>
      <w:r w:rsidR="007B4129" w:rsidRPr="0069484F">
        <w:rPr>
          <w:rFonts w:cstheme="minorHAnsi"/>
          <w:color w:val="000000" w:themeColor="text1"/>
          <w:sz w:val="24"/>
          <w:szCs w:val="24"/>
        </w:rPr>
        <w:t xml:space="preserve"> of</w:t>
      </w:r>
      <w:r w:rsidR="00E32613" w:rsidRPr="0069484F">
        <w:rPr>
          <w:rFonts w:cstheme="minorHAnsi"/>
          <w:color w:val="000000" w:themeColor="text1"/>
          <w:sz w:val="24"/>
          <w:szCs w:val="24"/>
        </w:rPr>
        <w:t xml:space="preserve"> the purposes of the award will be given.</w:t>
      </w:r>
      <w:r w:rsidR="007B4129" w:rsidRPr="0069484F">
        <w:rPr>
          <w:rFonts w:cstheme="minorHAnsi"/>
          <w:color w:val="000000" w:themeColor="text1"/>
          <w:sz w:val="24"/>
          <w:szCs w:val="24"/>
        </w:rPr>
        <w:t xml:space="preserve">  Highlights of the completion report will also be shared with the wider community via MCC’s website and social media.</w:t>
      </w:r>
    </w:p>
    <w:p w14:paraId="46C96386" w14:textId="79F756D3" w:rsidR="00673C48" w:rsidRPr="00673C48" w:rsidRDefault="00673C48"/>
    <w:sectPr w:rsidR="00673C48" w:rsidRPr="00673C48" w:rsidSect="007657C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0086F"/>
    <w:multiLevelType w:val="multilevel"/>
    <w:tmpl w:val="9598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F0155"/>
    <w:multiLevelType w:val="multilevel"/>
    <w:tmpl w:val="966897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93C0546"/>
    <w:multiLevelType w:val="hybridMultilevel"/>
    <w:tmpl w:val="0264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9690A"/>
    <w:multiLevelType w:val="hybridMultilevel"/>
    <w:tmpl w:val="F3C6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8944B4"/>
    <w:multiLevelType w:val="hybridMultilevel"/>
    <w:tmpl w:val="D454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F619C"/>
    <w:multiLevelType w:val="hybridMultilevel"/>
    <w:tmpl w:val="C598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B0F02"/>
    <w:multiLevelType w:val="multilevel"/>
    <w:tmpl w:val="D69A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34094"/>
    <w:multiLevelType w:val="multilevel"/>
    <w:tmpl w:val="6B121EE6"/>
    <w:lvl w:ilvl="0">
      <w:start w:val="1"/>
      <w:numFmt w:val="bullet"/>
      <w:lvlText w:val=""/>
      <w:lvlJc w:val="left"/>
      <w:pPr>
        <w:tabs>
          <w:tab w:val="num" w:pos="420"/>
        </w:tabs>
        <w:ind w:left="420" w:hanging="360"/>
      </w:pPr>
      <w:rPr>
        <w:rFonts w:ascii="Symbol" w:hAnsi="Symbol" w:hint="default"/>
        <w:sz w:val="20"/>
      </w:rPr>
    </w:lvl>
    <w:lvl w:ilvl="1">
      <w:start w:val="1"/>
      <w:numFmt w:val="bullet"/>
      <w:lvlText w:val="o"/>
      <w:lvlJc w:val="left"/>
      <w:pPr>
        <w:tabs>
          <w:tab w:val="num" w:pos="1140"/>
        </w:tabs>
        <w:ind w:left="1140" w:hanging="360"/>
      </w:pPr>
      <w:rPr>
        <w:rFonts w:ascii="Courier New" w:hAnsi="Courier New" w:hint="default"/>
        <w:sz w:val="20"/>
      </w:rPr>
    </w:lvl>
    <w:lvl w:ilvl="2">
      <w:start w:val="1"/>
      <w:numFmt w:val="bullet"/>
      <w:lvlText w:val=""/>
      <w:lvlJc w:val="left"/>
      <w:pPr>
        <w:tabs>
          <w:tab w:val="num" w:pos="1860"/>
        </w:tabs>
        <w:ind w:left="1860" w:hanging="360"/>
      </w:pPr>
      <w:rPr>
        <w:rFonts w:ascii="Wingdings" w:hAnsi="Wingdings" w:hint="default"/>
        <w:sz w:val="20"/>
      </w:rPr>
    </w:lvl>
    <w:lvl w:ilvl="3">
      <w:start w:val="1"/>
      <w:numFmt w:val="bullet"/>
      <w:lvlText w:val=""/>
      <w:lvlJc w:val="left"/>
      <w:pPr>
        <w:tabs>
          <w:tab w:val="num" w:pos="2580"/>
        </w:tabs>
        <w:ind w:left="2580" w:hanging="360"/>
      </w:pPr>
      <w:rPr>
        <w:rFonts w:ascii="Wingdings" w:hAnsi="Wingdings" w:hint="default"/>
        <w:sz w:val="20"/>
      </w:rPr>
    </w:lvl>
    <w:lvl w:ilvl="4" w:tentative="1">
      <w:start w:val="1"/>
      <w:numFmt w:val="bullet"/>
      <w:lvlText w:val=""/>
      <w:lvlJc w:val="left"/>
      <w:pPr>
        <w:tabs>
          <w:tab w:val="num" w:pos="3300"/>
        </w:tabs>
        <w:ind w:left="3300" w:hanging="360"/>
      </w:pPr>
      <w:rPr>
        <w:rFonts w:ascii="Wingdings" w:hAnsi="Wingdings" w:hint="default"/>
        <w:sz w:val="20"/>
      </w:rPr>
    </w:lvl>
    <w:lvl w:ilvl="5" w:tentative="1">
      <w:start w:val="1"/>
      <w:numFmt w:val="bullet"/>
      <w:lvlText w:val=""/>
      <w:lvlJc w:val="left"/>
      <w:pPr>
        <w:tabs>
          <w:tab w:val="num" w:pos="4020"/>
        </w:tabs>
        <w:ind w:left="4020" w:hanging="360"/>
      </w:pPr>
      <w:rPr>
        <w:rFonts w:ascii="Wingdings" w:hAnsi="Wingdings" w:hint="default"/>
        <w:sz w:val="20"/>
      </w:rPr>
    </w:lvl>
    <w:lvl w:ilvl="6" w:tentative="1">
      <w:start w:val="1"/>
      <w:numFmt w:val="bullet"/>
      <w:lvlText w:val=""/>
      <w:lvlJc w:val="left"/>
      <w:pPr>
        <w:tabs>
          <w:tab w:val="num" w:pos="4740"/>
        </w:tabs>
        <w:ind w:left="4740" w:hanging="360"/>
      </w:pPr>
      <w:rPr>
        <w:rFonts w:ascii="Wingdings" w:hAnsi="Wingdings" w:hint="default"/>
        <w:sz w:val="20"/>
      </w:rPr>
    </w:lvl>
    <w:lvl w:ilvl="7" w:tentative="1">
      <w:start w:val="1"/>
      <w:numFmt w:val="bullet"/>
      <w:lvlText w:val=""/>
      <w:lvlJc w:val="left"/>
      <w:pPr>
        <w:tabs>
          <w:tab w:val="num" w:pos="5460"/>
        </w:tabs>
        <w:ind w:left="5460" w:hanging="360"/>
      </w:pPr>
      <w:rPr>
        <w:rFonts w:ascii="Wingdings" w:hAnsi="Wingdings" w:hint="default"/>
        <w:sz w:val="20"/>
      </w:rPr>
    </w:lvl>
    <w:lvl w:ilvl="8" w:tentative="1">
      <w:start w:val="1"/>
      <w:numFmt w:val="bullet"/>
      <w:lvlText w:val=""/>
      <w:lvlJc w:val="left"/>
      <w:pPr>
        <w:tabs>
          <w:tab w:val="num" w:pos="6180"/>
        </w:tabs>
        <w:ind w:left="6180" w:hanging="360"/>
      </w:pPr>
      <w:rPr>
        <w:rFonts w:ascii="Wingdings" w:hAnsi="Wingdings" w:hint="default"/>
        <w:sz w:val="20"/>
      </w:rPr>
    </w:lvl>
  </w:abstractNum>
  <w:abstractNum w:abstractNumId="8" w15:restartNumberingAfterBreak="0">
    <w:nsid w:val="6D6B67F1"/>
    <w:multiLevelType w:val="hybridMultilevel"/>
    <w:tmpl w:val="97A88B1E"/>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num w:numId="1" w16cid:durableId="502744097">
    <w:abstractNumId w:val="6"/>
  </w:num>
  <w:num w:numId="2" w16cid:durableId="465589331">
    <w:abstractNumId w:val="0"/>
  </w:num>
  <w:num w:numId="3" w16cid:durableId="235016857">
    <w:abstractNumId w:val="4"/>
  </w:num>
  <w:num w:numId="4" w16cid:durableId="1636400830">
    <w:abstractNumId w:val="3"/>
  </w:num>
  <w:num w:numId="5" w16cid:durableId="1111969847">
    <w:abstractNumId w:val="5"/>
  </w:num>
  <w:num w:numId="6" w16cid:durableId="1146122839">
    <w:abstractNumId w:val="1"/>
  </w:num>
  <w:num w:numId="7" w16cid:durableId="180553236">
    <w:abstractNumId w:val="7"/>
  </w:num>
  <w:num w:numId="8" w16cid:durableId="625425348">
    <w:abstractNumId w:val="2"/>
  </w:num>
  <w:num w:numId="9" w16cid:durableId="1567303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0"/>
    <w:rsid w:val="00090605"/>
    <w:rsid w:val="000C6DEB"/>
    <w:rsid w:val="00100D54"/>
    <w:rsid w:val="00156ED6"/>
    <w:rsid w:val="001931DF"/>
    <w:rsid w:val="00232AD3"/>
    <w:rsid w:val="00265550"/>
    <w:rsid w:val="00437CDB"/>
    <w:rsid w:val="00454090"/>
    <w:rsid w:val="00551601"/>
    <w:rsid w:val="00566C95"/>
    <w:rsid w:val="005B1571"/>
    <w:rsid w:val="00673C48"/>
    <w:rsid w:val="0069484F"/>
    <w:rsid w:val="006E4357"/>
    <w:rsid w:val="007657CB"/>
    <w:rsid w:val="007B4129"/>
    <w:rsid w:val="007C34F6"/>
    <w:rsid w:val="007C63ED"/>
    <w:rsid w:val="007E18B0"/>
    <w:rsid w:val="0083127A"/>
    <w:rsid w:val="00836FFE"/>
    <w:rsid w:val="008A691F"/>
    <w:rsid w:val="00934292"/>
    <w:rsid w:val="009420E1"/>
    <w:rsid w:val="00943601"/>
    <w:rsid w:val="00964D38"/>
    <w:rsid w:val="009B7DF9"/>
    <w:rsid w:val="009C1582"/>
    <w:rsid w:val="00A31AC8"/>
    <w:rsid w:val="00A634D1"/>
    <w:rsid w:val="00A82CA3"/>
    <w:rsid w:val="00B37BAF"/>
    <w:rsid w:val="00B651A4"/>
    <w:rsid w:val="00BA3D20"/>
    <w:rsid w:val="00C410AE"/>
    <w:rsid w:val="00C77049"/>
    <w:rsid w:val="00CE48AF"/>
    <w:rsid w:val="00E32613"/>
    <w:rsid w:val="00E337B2"/>
    <w:rsid w:val="00EA57E0"/>
    <w:rsid w:val="00EB1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8E92"/>
  <w15:chartTrackingRefBased/>
  <w15:docId w15:val="{BC131A4F-E1E9-436C-B01A-3D17AD8E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5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550"/>
    <w:rPr>
      <w:rFonts w:ascii="Times New Roman" w:eastAsia="Times New Roman" w:hAnsi="Times New Roman" w:cs="Times New Roman"/>
      <w:b/>
      <w:bCs/>
      <w:kern w:val="36"/>
      <w:sz w:val="48"/>
      <w:szCs w:val="48"/>
      <w:lang w:eastAsia="en-GB"/>
    </w:rPr>
  </w:style>
  <w:style w:type="character" w:customStyle="1" w:styleId="Date1">
    <w:name w:val="Date1"/>
    <w:basedOn w:val="DefaultParagraphFont"/>
    <w:rsid w:val="00265550"/>
  </w:style>
  <w:style w:type="character" w:customStyle="1" w:styleId="fn">
    <w:name w:val="fn"/>
    <w:basedOn w:val="DefaultParagraphFont"/>
    <w:rsid w:val="00265550"/>
  </w:style>
  <w:style w:type="character" w:styleId="Hyperlink">
    <w:name w:val="Hyperlink"/>
    <w:basedOn w:val="DefaultParagraphFont"/>
    <w:uiPriority w:val="99"/>
    <w:semiHidden/>
    <w:unhideWhenUsed/>
    <w:rsid w:val="00265550"/>
    <w:rPr>
      <w:color w:val="0000FF"/>
      <w:u w:val="single"/>
    </w:rPr>
  </w:style>
  <w:style w:type="paragraph" w:styleId="NormalWeb">
    <w:name w:val="Normal (Web)"/>
    <w:basedOn w:val="Normal"/>
    <w:uiPriority w:val="99"/>
    <w:semiHidden/>
    <w:unhideWhenUsed/>
    <w:rsid w:val="002655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65550"/>
    <w:rPr>
      <w:b/>
      <w:bCs/>
    </w:rPr>
  </w:style>
  <w:style w:type="character" w:styleId="Emphasis">
    <w:name w:val="Emphasis"/>
    <w:basedOn w:val="DefaultParagraphFont"/>
    <w:uiPriority w:val="20"/>
    <w:qFormat/>
    <w:rsid w:val="00265550"/>
    <w:rPr>
      <w:i/>
      <w:iCs/>
    </w:rPr>
  </w:style>
  <w:style w:type="paragraph" w:styleId="ListParagraph">
    <w:name w:val="List Paragraph"/>
    <w:basedOn w:val="Normal"/>
    <w:uiPriority w:val="34"/>
    <w:qFormat/>
    <w:rsid w:val="00232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85550">
      <w:bodyDiv w:val="1"/>
      <w:marLeft w:val="0"/>
      <w:marRight w:val="0"/>
      <w:marTop w:val="0"/>
      <w:marBottom w:val="0"/>
      <w:divBdr>
        <w:top w:val="none" w:sz="0" w:space="0" w:color="auto"/>
        <w:left w:val="none" w:sz="0" w:space="0" w:color="auto"/>
        <w:bottom w:val="none" w:sz="0" w:space="0" w:color="auto"/>
        <w:right w:val="none" w:sz="0" w:space="0" w:color="auto"/>
      </w:divBdr>
    </w:div>
    <w:div w:id="1033769425">
      <w:bodyDiv w:val="1"/>
      <w:marLeft w:val="0"/>
      <w:marRight w:val="0"/>
      <w:marTop w:val="0"/>
      <w:marBottom w:val="0"/>
      <w:divBdr>
        <w:top w:val="none" w:sz="0" w:space="0" w:color="auto"/>
        <w:left w:val="none" w:sz="0" w:space="0" w:color="auto"/>
        <w:bottom w:val="none" w:sz="0" w:space="0" w:color="auto"/>
        <w:right w:val="none" w:sz="0" w:space="0" w:color="auto"/>
      </w:divBdr>
      <w:divsChild>
        <w:div w:id="230042012">
          <w:marLeft w:val="0"/>
          <w:marRight w:val="0"/>
          <w:marTop w:val="0"/>
          <w:marBottom w:val="225"/>
          <w:divBdr>
            <w:top w:val="none" w:sz="0" w:space="0" w:color="auto"/>
            <w:left w:val="none" w:sz="0" w:space="0" w:color="auto"/>
            <w:bottom w:val="none" w:sz="0" w:space="0" w:color="auto"/>
            <w:right w:val="none" w:sz="0" w:space="0" w:color="auto"/>
          </w:divBdr>
        </w:div>
        <w:div w:id="880364844">
          <w:marLeft w:val="0"/>
          <w:marRight w:val="0"/>
          <w:marTop w:val="0"/>
          <w:marBottom w:val="0"/>
          <w:divBdr>
            <w:top w:val="none" w:sz="0" w:space="0" w:color="auto"/>
            <w:left w:val="none" w:sz="0" w:space="0" w:color="auto"/>
            <w:bottom w:val="none" w:sz="0" w:space="0" w:color="auto"/>
            <w:right w:val="none" w:sz="0" w:space="0" w:color="auto"/>
          </w:divBdr>
        </w:div>
      </w:divsChild>
    </w:div>
    <w:div w:id="1524979686">
      <w:bodyDiv w:val="1"/>
      <w:marLeft w:val="0"/>
      <w:marRight w:val="0"/>
      <w:marTop w:val="0"/>
      <w:marBottom w:val="0"/>
      <w:divBdr>
        <w:top w:val="none" w:sz="0" w:space="0" w:color="auto"/>
        <w:left w:val="none" w:sz="0" w:space="0" w:color="auto"/>
        <w:bottom w:val="none" w:sz="0" w:space="0" w:color="auto"/>
        <w:right w:val="none" w:sz="0" w:space="0" w:color="auto"/>
      </w:divBdr>
    </w:div>
    <w:div w:id="1603758228">
      <w:bodyDiv w:val="1"/>
      <w:marLeft w:val="0"/>
      <w:marRight w:val="0"/>
      <w:marTop w:val="0"/>
      <w:marBottom w:val="0"/>
      <w:divBdr>
        <w:top w:val="none" w:sz="0" w:space="0" w:color="auto"/>
        <w:left w:val="none" w:sz="0" w:space="0" w:color="auto"/>
        <w:bottom w:val="none" w:sz="0" w:space="0" w:color="auto"/>
        <w:right w:val="none" w:sz="0" w:space="0" w:color="auto"/>
      </w:divBdr>
    </w:div>
    <w:div w:id="1853493475">
      <w:bodyDiv w:val="1"/>
      <w:marLeft w:val="0"/>
      <w:marRight w:val="0"/>
      <w:marTop w:val="0"/>
      <w:marBottom w:val="0"/>
      <w:divBdr>
        <w:top w:val="none" w:sz="0" w:space="0" w:color="auto"/>
        <w:left w:val="none" w:sz="0" w:space="0" w:color="auto"/>
        <w:bottom w:val="none" w:sz="0" w:space="0" w:color="auto"/>
        <w:right w:val="none" w:sz="0" w:space="0" w:color="auto"/>
      </w:divBdr>
    </w:div>
    <w:div w:id="20567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447903704799</dc:creator>
  <cp:keywords/>
  <dc:description/>
  <cp:lastModifiedBy>Iain Riddell</cp:lastModifiedBy>
  <cp:revision>31</cp:revision>
  <cp:lastPrinted>2021-05-08T07:55:00Z</cp:lastPrinted>
  <dcterms:created xsi:type="dcterms:W3CDTF">2021-05-08T07:52:00Z</dcterms:created>
  <dcterms:modified xsi:type="dcterms:W3CDTF">2025-04-28T20:18:00Z</dcterms:modified>
</cp:coreProperties>
</file>